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2C74" w14:textId="7F580EE3" w:rsidR="00522039" w:rsidRDefault="00522039"/>
    <w:p w14:paraId="3105B1D3" w14:textId="443AF863" w:rsidR="004551B0" w:rsidRDefault="004551B0"/>
    <w:p w14:paraId="2557D166" w14:textId="3508EAF4" w:rsidR="004551B0" w:rsidRDefault="004551B0"/>
    <w:p w14:paraId="322A759F" w14:textId="21EF2C94" w:rsidR="004551B0" w:rsidRDefault="004551B0"/>
    <w:p w14:paraId="6F8DFF1B" w14:textId="3580AABE" w:rsidR="004551B0" w:rsidRDefault="004551B0"/>
    <w:p w14:paraId="2422FF49" w14:textId="0A7902D8" w:rsidR="004551B0" w:rsidRDefault="00854CA1">
      <w:r w:rsidRPr="00854CA1">
        <w:rPr>
          <w:rFonts w:eastAsia="Times New Roman" w:cs="Times New Roman"/>
          <w:noProof/>
          <w:szCs w:val="24"/>
          <w:lang w:val="en-US"/>
        </w:rPr>
        <mc:AlternateContent>
          <mc:Choice Requires="wps">
            <w:drawing>
              <wp:anchor distT="0" distB="0" distL="114300" distR="114300" simplePos="0" relativeHeight="251658240" behindDoc="0" locked="0" layoutInCell="1" allowOverlap="1" wp14:anchorId="5F6EBEFB" wp14:editId="798043AA">
                <wp:simplePos x="0" y="0"/>
                <wp:positionH relativeFrom="margin">
                  <wp:align>center</wp:align>
                </wp:positionH>
                <wp:positionV relativeFrom="margin">
                  <wp:align>center</wp:align>
                </wp:positionV>
                <wp:extent cx="5817600" cy="367920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817600" cy="3679200"/>
                        </a:xfrm>
                        <a:prstGeom prst="rect">
                          <a:avLst/>
                        </a:prstGeom>
                        <a:solidFill>
                          <a:sysClr val="window" lastClr="FFFFFF"/>
                        </a:solidFill>
                        <a:ln w="6350">
                          <a:noFill/>
                        </a:ln>
                      </wps:spPr>
                      <wps:txbx>
                        <w:txbxContent>
                          <w:p w14:paraId="24D1EA2A" w14:textId="2AC95AFD" w:rsidR="000B770F" w:rsidRPr="004C07D6" w:rsidRDefault="000B770F" w:rsidP="004C07D6">
                            <w:pPr>
                              <w:jc w:val="center"/>
                              <w:rPr>
                                <w:rFonts w:eastAsia="Arial" w:cstheme="majorHAnsi"/>
                                <w:b/>
                                <w:bCs/>
                                <w:sz w:val="40"/>
                                <w:szCs w:val="40"/>
                                <w:lang w:val="en-US"/>
                              </w:rPr>
                            </w:pPr>
                            <w:r w:rsidRPr="004C07D6">
                              <w:rPr>
                                <w:rFonts w:eastAsia="Arial" w:cstheme="majorHAnsi"/>
                                <w:b/>
                                <w:bCs/>
                                <w:sz w:val="40"/>
                                <w:szCs w:val="40"/>
                                <w:lang w:val="en-US"/>
                              </w:rPr>
                              <w:t>Express Procurement Plus - EXPRO+</w:t>
                            </w:r>
                          </w:p>
                          <w:p w14:paraId="24111078" w14:textId="77777777" w:rsidR="000B770F" w:rsidRPr="004C07D6" w:rsidRDefault="000B770F" w:rsidP="004C07D6">
                            <w:pPr>
                              <w:jc w:val="center"/>
                              <w:rPr>
                                <w:rFonts w:eastAsia="Arial" w:cstheme="majorHAnsi"/>
                                <w:b/>
                                <w:bCs/>
                                <w:sz w:val="40"/>
                                <w:szCs w:val="40"/>
                                <w:lang w:val="en-US"/>
                              </w:rPr>
                            </w:pPr>
                            <w:r w:rsidRPr="004C07D6">
                              <w:rPr>
                                <w:rFonts w:eastAsia="Arial" w:cstheme="majorHAnsi"/>
                                <w:b/>
                                <w:bCs/>
                                <w:sz w:val="40"/>
                                <w:szCs w:val="40"/>
                                <w:lang w:val="en-US"/>
                              </w:rPr>
                              <w:t>Microwave heating of ISRU feedstock</w:t>
                            </w:r>
                          </w:p>
                          <w:p w14:paraId="4C5191DB" w14:textId="3AEF0CEB" w:rsidR="000B770F" w:rsidRPr="004C07D6" w:rsidRDefault="000B770F" w:rsidP="004C07D6">
                            <w:pPr>
                              <w:jc w:val="center"/>
                              <w:rPr>
                                <w:rFonts w:cstheme="majorHAnsi"/>
                                <w:b/>
                                <w:bCs/>
                                <w:sz w:val="24"/>
                                <w:lang w:val="en-US"/>
                              </w:rPr>
                            </w:pPr>
                            <w:r w:rsidRPr="004C07D6">
                              <w:rPr>
                                <w:rFonts w:eastAsia="Arial" w:cstheme="majorHAnsi"/>
                                <w:b/>
                                <w:bCs/>
                                <w:sz w:val="40"/>
                                <w:szCs w:val="40"/>
                                <w:lang w:val="en-US"/>
                              </w:rPr>
                              <w:t>MICROwaves heating for sintering of regoLITH - MICROLITH</w:t>
                            </w:r>
                          </w:p>
                          <w:p w14:paraId="3C328760" w14:textId="77777777" w:rsidR="000B770F" w:rsidRPr="00854CA1" w:rsidRDefault="000B770F" w:rsidP="00854CA1">
                            <w:pPr>
                              <w:ind w:right="-19"/>
                              <w:rPr>
                                <w:sz w:val="20"/>
                                <w:szCs w:val="20"/>
                                <w:lang w:val="en-US"/>
                              </w:rPr>
                            </w:pPr>
                          </w:p>
                          <w:p w14:paraId="4391836F" w14:textId="162FF6C3" w:rsidR="000B770F" w:rsidRPr="00152852" w:rsidRDefault="002C299D" w:rsidP="00854CA1">
                            <w:pPr>
                              <w:pStyle w:val="Title"/>
                              <w:jc w:val="center"/>
                              <w:rPr>
                                <w:rFonts w:asciiTheme="minorHAnsi" w:hAnsiTheme="minorHAnsi" w:cstheme="minorHAnsi"/>
                                <w:b/>
                                <w:color w:val="0070C0"/>
                                <w:sz w:val="44"/>
                                <w:szCs w:val="44"/>
                                <w:lang w:val="en-US"/>
                              </w:rPr>
                            </w:pPr>
                            <w:r>
                              <w:rPr>
                                <w:rFonts w:asciiTheme="minorHAnsi" w:hAnsiTheme="minorHAnsi" w:cstheme="minorHAnsi"/>
                                <w:b/>
                                <w:color w:val="0070C0"/>
                                <w:sz w:val="44"/>
                                <w:szCs w:val="44"/>
                                <w:lang w:val="en-US"/>
                              </w:rPr>
                              <w:t>ESR</w:t>
                            </w:r>
                            <w:r w:rsidR="000B770F" w:rsidRPr="00152852">
                              <w:rPr>
                                <w:rFonts w:asciiTheme="minorHAnsi" w:hAnsiTheme="minorHAnsi" w:cstheme="minorHAnsi"/>
                                <w:b/>
                                <w:color w:val="0070C0"/>
                                <w:sz w:val="44"/>
                                <w:szCs w:val="44"/>
                                <w:lang w:val="en-US"/>
                              </w:rPr>
                              <w:t xml:space="preserve"> – </w:t>
                            </w:r>
                            <w:r>
                              <w:rPr>
                                <w:rFonts w:asciiTheme="minorHAnsi" w:hAnsiTheme="minorHAnsi" w:cstheme="minorHAnsi"/>
                                <w:b/>
                                <w:color w:val="0070C0"/>
                                <w:sz w:val="44"/>
                                <w:szCs w:val="44"/>
                                <w:lang w:val="en-US"/>
                              </w:rPr>
                              <w:t>Executive Summary Report</w:t>
                            </w:r>
                          </w:p>
                          <w:p w14:paraId="406C0141" w14:textId="77777777" w:rsidR="000B770F" w:rsidRPr="00152852" w:rsidRDefault="000B770F" w:rsidP="00854CA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F6EBEFB" id="_x0000_t202" coordsize="21600,21600" o:spt="202" path="m,l,21600r21600,l21600,xe">
                <v:stroke joinstyle="miter"/>
                <v:path gradientshapeok="t" o:connecttype="rect"/>
              </v:shapetype>
              <v:shape id="Text Box 2" o:spid="_x0000_s1026" type="#_x0000_t202" style="position:absolute;margin-left:0;margin-top:0;width:458.1pt;height:289.7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GUNgIAAGYEAAAOAAAAZHJzL2Uyb0RvYy54bWysVN1v2jAQf5+0/8Hy+0igQNuIUDEqpkmo&#10;rUSnPhvHJpEcn2cbEvbX7+yEj3Z7msaDufOd7+P3u8vsoa0VOQjrKtA5HQ5SSoTmUFR6l9Mfr6sv&#10;d5Q4z3TBFGiR06Nw9GH++dOsMZkYQQmqEJZgEO2yxuS09N5kSeJ4KWrmBmCERqMEWzOPqt0lhWUN&#10;Rq9VMkrTadKALYwFLpzD28fOSOcxvpSC+2cpnfBE5RRr8/G08dyGM5nPWLazzJQV78tg/1BFzSqN&#10;Sc+hHplnZG+rP0LVFbfgQPoBhzoBKSsuYg/YzTD90M2mZEbEXhAcZ84wuf8Xlj8dNubFEt9+hRYJ&#10;DIA0xmUOL0M/rbR1+MdKCdoRwuMZNtF6wvFycje8naZo4mi7md7eIzEhTnJ5bqzz3wTUJAg5tchL&#10;hIsd1s53rieXkM2BqopVpVRUjm6pLDkwpBCZL6ChRDHn8TKnq/jrs717pjRpcjq9maQxk4YQr0ul&#10;NBZ36TJIvt22fetbKI6IiIVuWJzhqwqrXmPKF2ZxOrBTnHj/jIdUgEmglygpwf76233wR9LQSkmD&#10;05ZT93PPrMBOvmuk8344HofxjMp4cjtCxV5bttcWva+XgGgMcbcMj2Lw9+okSgv1Gy7GImRFE9Mc&#10;c+fUn8Sl73YAF4uLxSI64UAa5td6Y3gIHaAPnLy2b8yanjiPnD/BaS5Z9oG/zje81LDYe5BVJDcA&#10;3KHa447DHMejX7ywLdd69Lp8Hua/AQAA//8DAFBLAwQUAAYACAAAACEAfLh+1N4AAAAFAQAADwAA&#10;AGRycy9kb3ducmV2LnhtbEyPQUvDQBCF74L/YRnBm920aLUxmyKiaKGhGgWv0+yYRLOzYXfbxP56&#10;Vy96GXi8x3vfZMvRdGJPzreWFUwnCQjiyuqWawWvL/dnVyB8QNbYWSYFX+RhmR8fZZhqO/Az7ctQ&#10;i1jCPkUFTQh9KqWvGjLoJ7Ynjt67dQZDlK6W2uEQy00nZ0kylwZbjgsN9nTbUPVZ7oyCt6F8cJvV&#10;6uOpfywOm0NZrOmuUOr0ZLy5BhFoDH9h+MGP6JBHpq3dsfaiUxAfCb83eovpfAZiq+DicnEOMs/k&#10;f/r8GwAA//8DAFBLAQItABQABgAIAAAAIQC2gziS/gAAAOEBAAATAAAAAAAAAAAAAAAAAAAAAABb&#10;Q29udGVudF9UeXBlc10ueG1sUEsBAi0AFAAGAAgAAAAhADj9If/WAAAAlAEAAAsAAAAAAAAAAAAA&#10;AAAALwEAAF9yZWxzLy5yZWxzUEsBAi0AFAAGAAgAAAAhADItgZQ2AgAAZgQAAA4AAAAAAAAAAAAA&#10;AAAALgIAAGRycy9lMm9Eb2MueG1sUEsBAi0AFAAGAAgAAAAhAHy4ftTeAAAABQEAAA8AAAAAAAAA&#10;AAAAAAAAkAQAAGRycy9kb3ducmV2LnhtbFBLBQYAAAAABAAEAPMAAACbBQAAAAA=&#10;" fillcolor="window" stroked="f" strokeweight=".5pt">
                <v:textbox>
                  <w:txbxContent>
                    <w:p w14:paraId="24D1EA2A" w14:textId="2AC95AFD" w:rsidR="000B770F" w:rsidRPr="004C07D6" w:rsidRDefault="000B770F" w:rsidP="004C07D6">
                      <w:pPr>
                        <w:jc w:val="center"/>
                        <w:rPr>
                          <w:rFonts w:eastAsia="Arial" w:cstheme="majorHAnsi"/>
                          <w:b/>
                          <w:bCs/>
                          <w:sz w:val="40"/>
                          <w:szCs w:val="40"/>
                          <w:lang w:val="en-US"/>
                        </w:rPr>
                      </w:pPr>
                      <w:r w:rsidRPr="004C07D6">
                        <w:rPr>
                          <w:rFonts w:eastAsia="Arial" w:cstheme="majorHAnsi"/>
                          <w:b/>
                          <w:bCs/>
                          <w:sz w:val="40"/>
                          <w:szCs w:val="40"/>
                          <w:lang w:val="en-US"/>
                        </w:rPr>
                        <w:t>Express Procurement Plus - EXPRO+</w:t>
                      </w:r>
                    </w:p>
                    <w:p w14:paraId="24111078" w14:textId="77777777" w:rsidR="000B770F" w:rsidRPr="004C07D6" w:rsidRDefault="000B770F" w:rsidP="004C07D6">
                      <w:pPr>
                        <w:jc w:val="center"/>
                        <w:rPr>
                          <w:rFonts w:eastAsia="Arial" w:cstheme="majorHAnsi"/>
                          <w:b/>
                          <w:bCs/>
                          <w:sz w:val="40"/>
                          <w:szCs w:val="40"/>
                          <w:lang w:val="en-US"/>
                        </w:rPr>
                      </w:pPr>
                      <w:r w:rsidRPr="004C07D6">
                        <w:rPr>
                          <w:rFonts w:eastAsia="Arial" w:cstheme="majorHAnsi"/>
                          <w:b/>
                          <w:bCs/>
                          <w:sz w:val="40"/>
                          <w:szCs w:val="40"/>
                          <w:lang w:val="en-US"/>
                        </w:rPr>
                        <w:t>Microwave heating of ISRU feedstock</w:t>
                      </w:r>
                    </w:p>
                    <w:p w14:paraId="4C5191DB" w14:textId="3AEF0CEB" w:rsidR="000B770F" w:rsidRPr="004C07D6" w:rsidRDefault="000B770F" w:rsidP="004C07D6">
                      <w:pPr>
                        <w:jc w:val="center"/>
                        <w:rPr>
                          <w:rFonts w:cstheme="majorHAnsi"/>
                          <w:b/>
                          <w:bCs/>
                          <w:sz w:val="24"/>
                          <w:lang w:val="en-US"/>
                        </w:rPr>
                      </w:pPr>
                      <w:r w:rsidRPr="004C07D6">
                        <w:rPr>
                          <w:rFonts w:eastAsia="Arial" w:cstheme="majorHAnsi"/>
                          <w:b/>
                          <w:bCs/>
                          <w:sz w:val="40"/>
                          <w:szCs w:val="40"/>
                          <w:lang w:val="en-US"/>
                        </w:rPr>
                        <w:t>MICROwaves heating for sintering of regoLITH - MICROLITH</w:t>
                      </w:r>
                    </w:p>
                    <w:p w14:paraId="3C328760" w14:textId="77777777" w:rsidR="000B770F" w:rsidRPr="00854CA1" w:rsidRDefault="000B770F" w:rsidP="00854CA1">
                      <w:pPr>
                        <w:ind w:right="-19"/>
                        <w:rPr>
                          <w:sz w:val="20"/>
                          <w:szCs w:val="20"/>
                          <w:lang w:val="en-US"/>
                        </w:rPr>
                      </w:pPr>
                    </w:p>
                    <w:p w14:paraId="4391836F" w14:textId="162FF6C3" w:rsidR="000B770F" w:rsidRPr="00152852" w:rsidRDefault="002C299D" w:rsidP="00854CA1">
                      <w:pPr>
                        <w:pStyle w:val="Title"/>
                        <w:jc w:val="center"/>
                        <w:rPr>
                          <w:rFonts w:asciiTheme="minorHAnsi" w:hAnsiTheme="minorHAnsi" w:cstheme="minorHAnsi"/>
                          <w:b/>
                          <w:color w:val="0070C0"/>
                          <w:sz w:val="44"/>
                          <w:szCs w:val="44"/>
                          <w:lang w:val="en-US"/>
                        </w:rPr>
                      </w:pPr>
                      <w:r>
                        <w:rPr>
                          <w:rFonts w:asciiTheme="minorHAnsi" w:hAnsiTheme="minorHAnsi" w:cstheme="minorHAnsi"/>
                          <w:b/>
                          <w:color w:val="0070C0"/>
                          <w:sz w:val="44"/>
                          <w:szCs w:val="44"/>
                          <w:lang w:val="en-US"/>
                        </w:rPr>
                        <w:t>ESR</w:t>
                      </w:r>
                      <w:r w:rsidR="000B770F" w:rsidRPr="00152852">
                        <w:rPr>
                          <w:rFonts w:asciiTheme="minorHAnsi" w:hAnsiTheme="minorHAnsi" w:cstheme="minorHAnsi"/>
                          <w:b/>
                          <w:color w:val="0070C0"/>
                          <w:sz w:val="44"/>
                          <w:szCs w:val="44"/>
                          <w:lang w:val="en-US"/>
                        </w:rPr>
                        <w:t xml:space="preserve"> – </w:t>
                      </w:r>
                      <w:r>
                        <w:rPr>
                          <w:rFonts w:asciiTheme="minorHAnsi" w:hAnsiTheme="minorHAnsi" w:cstheme="minorHAnsi"/>
                          <w:b/>
                          <w:color w:val="0070C0"/>
                          <w:sz w:val="44"/>
                          <w:szCs w:val="44"/>
                          <w:lang w:val="en-US"/>
                        </w:rPr>
                        <w:t>Executive Summary Report</w:t>
                      </w:r>
                    </w:p>
                    <w:p w14:paraId="406C0141" w14:textId="77777777" w:rsidR="000B770F" w:rsidRPr="00152852" w:rsidRDefault="000B770F" w:rsidP="00854CA1">
                      <w:pPr>
                        <w:rPr>
                          <w:lang w:val="en-US"/>
                        </w:rPr>
                      </w:pPr>
                    </w:p>
                  </w:txbxContent>
                </v:textbox>
                <w10:wrap type="topAndBottom" anchorx="margin" anchory="margin"/>
              </v:shape>
            </w:pict>
          </mc:Fallback>
        </mc:AlternateContent>
      </w:r>
    </w:p>
    <w:p w14:paraId="6E72F6E1" w14:textId="4B761198" w:rsidR="004551B0" w:rsidRDefault="004551B0"/>
    <w:p w14:paraId="0B8DD7CD" w14:textId="5B9C964F" w:rsidR="004551B0" w:rsidRDefault="004551B0"/>
    <w:p w14:paraId="213F2F71" w14:textId="100BB442" w:rsidR="004551B0" w:rsidRDefault="004551B0"/>
    <w:p w14:paraId="2C0EEFEA" w14:textId="5416B6BA" w:rsidR="004551B0" w:rsidRDefault="004551B0"/>
    <w:p w14:paraId="066CEBCB" w14:textId="1B9E85A4" w:rsidR="004551B0" w:rsidRDefault="004551B0"/>
    <w:p w14:paraId="2B79B594" w14:textId="77777777" w:rsidR="004551B0" w:rsidRDefault="004551B0"/>
    <w:sdt>
      <w:sdtPr>
        <w:rPr>
          <w:rFonts w:asciiTheme="minorHAnsi" w:eastAsiaTheme="minorHAnsi" w:hAnsiTheme="minorHAnsi" w:cstheme="minorBidi"/>
          <w:color w:val="auto"/>
          <w:sz w:val="22"/>
          <w:szCs w:val="22"/>
          <w:lang w:val="it-IT"/>
        </w:rPr>
        <w:id w:val="1665283080"/>
        <w:docPartObj>
          <w:docPartGallery w:val="Table of Contents"/>
          <w:docPartUnique/>
        </w:docPartObj>
      </w:sdtPr>
      <w:sdtEndPr>
        <w:rPr>
          <w:b/>
          <w:bCs/>
          <w:noProof/>
        </w:rPr>
      </w:sdtEndPr>
      <w:sdtContent>
        <w:p w14:paraId="5511AA42" w14:textId="3897C65B" w:rsidR="00B1627A" w:rsidRDefault="00B1627A">
          <w:pPr>
            <w:pStyle w:val="TOCHeading"/>
          </w:pPr>
          <w:r>
            <w:t>Contents</w:t>
          </w:r>
        </w:p>
        <w:p w14:paraId="2AC58638" w14:textId="25A3BAE5" w:rsidR="00306E29" w:rsidRDefault="00B1627A">
          <w:pPr>
            <w:pStyle w:val="TOC1"/>
            <w:tabs>
              <w:tab w:val="right" w:leader="dot" w:pos="9628"/>
            </w:tabs>
            <w:rPr>
              <w:rFonts w:eastAsiaTheme="minorEastAsia" w:cstheme="minorBidi"/>
              <w:b w:val="0"/>
              <w:bCs w:val="0"/>
              <w:i w:val="0"/>
              <w:noProof/>
              <w:sz w:val="22"/>
              <w:szCs w:val="22"/>
              <w:lang w:val="en-US"/>
            </w:rPr>
          </w:pPr>
          <w:r>
            <w:rPr>
              <w:noProof/>
            </w:rPr>
            <w:fldChar w:fldCharType="begin"/>
          </w:r>
          <w:r>
            <w:rPr>
              <w:noProof/>
            </w:rPr>
            <w:instrText xml:space="preserve"> TOC \o "1-3" \h \z \u </w:instrText>
          </w:r>
          <w:r>
            <w:rPr>
              <w:noProof/>
            </w:rPr>
            <w:fldChar w:fldCharType="separate"/>
          </w:r>
          <w:hyperlink w:anchor="_Toc116480949" w:history="1">
            <w:r w:rsidR="00306E29" w:rsidRPr="004831AF">
              <w:rPr>
                <w:rStyle w:val="Hyperlink"/>
                <w:noProof/>
                <w:lang w:val="en-US"/>
              </w:rPr>
              <w:t>List of Figures</w:t>
            </w:r>
            <w:r w:rsidR="00306E29">
              <w:rPr>
                <w:noProof/>
                <w:webHidden/>
              </w:rPr>
              <w:tab/>
            </w:r>
            <w:r w:rsidR="00306E29">
              <w:rPr>
                <w:noProof/>
                <w:webHidden/>
              </w:rPr>
              <w:fldChar w:fldCharType="begin"/>
            </w:r>
            <w:r w:rsidR="00306E29">
              <w:rPr>
                <w:noProof/>
                <w:webHidden/>
              </w:rPr>
              <w:instrText xml:space="preserve"> PAGEREF _Toc116480949 \h </w:instrText>
            </w:r>
            <w:r w:rsidR="00306E29">
              <w:rPr>
                <w:noProof/>
                <w:webHidden/>
              </w:rPr>
            </w:r>
            <w:r w:rsidR="00306E29">
              <w:rPr>
                <w:noProof/>
                <w:webHidden/>
              </w:rPr>
              <w:fldChar w:fldCharType="separate"/>
            </w:r>
            <w:r w:rsidR="00306E29">
              <w:rPr>
                <w:noProof/>
                <w:webHidden/>
              </w:rPr>
              <w:t>3</w:t>
            </w:r>
            <w:r w:rsidR="00306E29">
              <w:rPr>
                <w:noProof/>
                <w:webHidden/>
              </w:rPr>
              <w:fldChar w:fldCharType="end"/>
            </w:r>
          </w:hyperlink>
        </w:p>
        <w:p w14:paraId="76BAD374" w14:textId="3CDA53E0" w:rsidR="00306E29" w:rsidRDefault="00306E29">
          <w:pPr>
            <w:pStyle w:val="TOC1"/>
            <w:tabs>
              <w:tab w:val="right" w:leader="dot" w:pos="9628"/>
            </w:tabs>
            <w:rPr>
              <w:rFonts w:eastAsiaTheme="minorEastAsia" w:cstheme="minorBidi"/>
              <w:b w:val="0"/>
              <w:bCs w:val="0"/>
              <w:i w:val="0"/>
              <w:noProof/>
              <w:sz w:val="22"/>
              <w:szCs w:val="22"/>
              <w:lang w:val="en-US"/>
            </w:rPr>
          </w:pPr>
          <w:hyperlink w:anchor="_Toc116480950" w:history="1">
            <w:r w:rsidRPr="004831AF">
              <w:rPr>
                <w:rStyle w:val="Hyperlink"/>
                <w:noProof/>
                <w:lang w:val="en-US"/>
              </w:rPr>
              <w:t>List of Tables</w:t>
            </w:r>
            <w:r>
              <w:rPr>
                <w:noProof/>
                <w:webHidden/>
              </w:rPr>
              <w:tab/>
            </w:r>
            <w:r>
              <w:rPr>
                <w:noProof/>
                <w:webHidden/>
              </w:rPr>
              <w:fldChar w:fldCharType="begin"/>
            </w:r>
            <w:r>
              <w:rPr>
                <w:noProof/>
                <w:webHidden/>
              </w:rPr>
              <w:instrText xml:space="preserve"> PAGEREF _Toc116480950 \h </w:instrText>
            </w:r>
            <w:r>
              <w:rPr>
                <w:noProof/>
                <w:webHidden/>
              </w:rPr>
            </w:r>
            <w:r>
              <w:rPr>
                <w:noProof/>
                <w:webHidden/>
              </w:rPr>
              <w:fldChar w:fldCharType="separate"/>
            </w:r>
            <w:r>
              <w:rPr>
                <w:noProof/>
                <w:webHidden/>
              </w:rPr>
              <w:t>4</w:t>
            </w:r>
            <w:r>
              <w:rPr>
                <w:noProof/>
                <w:webHidden/>
              </w:rPr>
              <w:fldChar w:fldCharType="end"/>
            </w:r>
          </w:hyperlink>
        </w:p>
        <w:p w14:paraId="784F036C" w14:textId="6815AA34" w:rsidR="00306E29" w:rsidRDefault="00306E29">
          <w:pPr>
            <w:pStyle w:val="TOC1"/>
            <w:tabs>
              <w:tab w:val="right" w:leader="dot" w:pos="9628"/>
            </w:tabs>
            <w:rPr>
              <w:rFonts w:eastAsiaTheme="minorEastAsia" w:cstheme="minorBidi"/>
              <w:b w:val="0"/>
              <w:bCs w:val="0"/>
              <w:i w:val="0"/>
              <w:noProof/>
              <w:sz w:val="22"/>
              <w:szCs w:val="22"/>
              <w:lang w:val="en-US"/>
            </w:rPr>
          </w:pPr>
          <w:hyperlink w:anchor="_Toc116480951" w:history="1">
            <w:r w:rsidRPr="004831AF">
              <w:rPr>
                <w:rStyle w:val="Hyperlink"/>
                <w:noProof/>
                <w:lang w:val="en-US"/>
              </w:rPr>
              <w:t>Abbreviation List</w:t>
            </w:r>
            <w:r>
              <w:rPr>
                <w:noProof/>
                <w:webHidden/>
              </w:rPr>
              <w:tab/>
            </w:r>
            <w:r>
              <w:rPr>
                <w:noProof/>
                <w:webHidden/>
              </w:rPr>
              <w:fldChar w:fldCharType="begin"/>
            </w:r>
            <w:r>
              <w:rPr>
                <w:noProof/>
                <w:webHidden/>
              </w:rPr>
              <w:instrText xml:space="preserve"> PAGEREF _Toc116480951 \h </w:instrText>
            </w:r>
            <w:r>
              <w:rPr>
                <w:noProof/>
                <w:webHidden/>
              </w:rPr>
            </w:r>
            <w:r>
              <w:rPr>
                <w:noProof/>
                <w:webHidden/>
              </w:rPr>
              <w:fldChar w:fldCharType="separate"/>
            </w:r>
            <w:r>
              <w:rPr>
                <w:noProof/>
                <w:webHidden/>
              </w:rPr>
              <w:t>5</w:t>
            </w:r>
            <w:r>
              <w:rPr>
                <w:noProof/>
                <w:webHidden/>
              </w:rPr>
              <w:fldChar w:fldCharType="end"/>
            </w:r>
          </w:hyperlink>
        </w:p>
        <w:p w14:paraId="0A4330DC" w14:textId="0F0652EE" w:rsidR="00306E29" w:rsidRDefault="00306E29">
          <w:pPr>
            <w:pStyle w:val="TOC1"/>
            <w:tabs>
              <w:tab w:val="left" w:pos="440"/>
              <w:tab w:val="right" w:leader="dot" w:pos="9628"/>
            </w:tabs>
            <w:rPr>
              <w:rFonts w:eastAsiaTheme="minorEastAsia" w:cstheme="minorBidi"/>
              <w:b w:val="0"/>
              <w:bCs w:val="0"/>
              <w:i w:val="0"/>
              <w:noProof/>
              <w:sz w:val="22"/>
              <w:szCs w:val="22"/>
              <w:lang w:val="en-US"/>
            </w:rPr>
          </w:pPr>
          <w:hyperlink w:anchor="_Toc116480952" w:history="1">
            <w:r w:rsidRPr="004831AF">
              <w:rPr>
                <w:rStyle w:val="Hyperlink"/>
                <w:noProof/>
              </w:rPr>
              <w:t>1</w:t>
            </w:r>
            <w:r>
              <w:rPr>
                <w:rFonts w:eastAsiaTheme="minorEastAsia" w:cstheme="minorBidi"/>
                <w:b w:val="0"/>
                <w:bCs w:val="0"/>
                <w:i w:val="0"/>
                <w:noProof/>
                <w:sz w:val="22"/>
                <w:szCs w:val="22"/>
                <w:lang w:val="en-US"/>
              </w:rPr>
              <w:tab/>
            </w:r>
            <w:r w:rsidRPr="004831AF">
              <w:rPr>
                <w:rStyle w:val="Hyperlink"/>
                <w:noProof/>
              </w:rPr>
              <w:t>Introduction</w:t>
            </w:r>
            <w:r>
              <w:rPr>
                <w:noProof/>
                <w:webHidden/>
              </w:rPr>
              <w:tab/>
            </w:r>
            <w:r>
              <w:rPr>
                <w:noProof/>
                <w:webHidden/>
              </w:rPr>
              <w:fldChar w:fldCharType="begin"/>
            </w:r>
            <w:r>
              <w:rPr>
                <w:noProof/>
                <w:webHidden/>
              </w:rPr>
              <w:instrText xml:space="preserve"> PAGEREF _Toc116480952 \h </w:instrText>
            </w:r>
            <w:r>
              <w:rPr>
                <w:noProof/>
                <w:webHidden/>
              </w:rPr>
            </w:r>
            <w:r>
              <w:rPr>
                <w:noProof/>
                <w:webHidden/>
              </w:rPr>
              <w:fldChar w:fldCharType="separate"/>
            </w:r>
            <w:r>
              <w:rPr>
                <w:noProof/>
                <w:webHidden/>
              </w:rPr>
              <w:t>6</w:t>
            </w:r>
            <w:r>
              <w:rPr>
                <w:noProof/>
                <w:webHidden/>
              </w:rPr>
              <w:fldChar w:fldCharType="end"/>
            </w:r>
          </w:hyperlink>
        </w:p>
        <w:p w14:paraId="4EB62DAE" w14:textId="3D53044C" w:rsidR="00306E29" w:rsidRDefault="00306E29">
          <w:pPr>
            <w:pStyle w:val="TOC1"/>
            <w:tabs>
              <w:tab w:val="left" w:pos="440"/>
              <w:tab w:val="right" w:leader="dot" w:pos="9628"/>
            </w:tabs>
            <w:rPr>
              <w:rFonts w:eastAsiaTheme="minorEastAsia" w:cstheme="minorBidi"/>
              <w:b w:val="0"/>
              <w:bCs w:val="0"/>
              <w:i w:val="0"/>
              <w:noProof/>
              <w:sz w:val="22"/>
              <w:szCs w:val="22"/>
              <w:lang w:val="en-US"/>
            </w:rPr>
          </w:pPr>
          <w:hyperlink w:anchor="_Toc116480953" w:history="1">
            <w:r w:rsidRPr="004831AF">
              <w:rPr>
                <w:rStyle w:val="Hyperlink"/>
                <w:noProof/>
                <w:lang w:val="en-US"/>
              </w:rPr>
              <w:t>2</w:t>
            </w:r>
            <w:r>
              <w:rPr>
                <w:rFonts w:eastAsiaTheme="minorEastAsia" w:cstheme="minorBidi"/>
                <w:b w:val="0"/>
                <w:bCs w:val="0"/>
                <w:i w:val="0"/>
                <w:noProof/>
                <w:sz w:val="22"/>
                <w:szCs w:val="22"/>
                <w:lang w:val="en-US"/>
              </w:rPr>
              <w:tab/>
            </w:r>
            <w:r w:rsidRPr="004831AF">
              <w:rPr>
                <w:rStyle w:val="Hyperlink"/>
                <w:noProof/>
              </w:rPr>
              <w:t>Executive</w:t>
            </w:r>
            <w:r w:rsidRPr="004831AF">
              <w:rPr>
                <w:rStyle w:val="Hyperlink"/>
                <w:noProof/>
                <w:lang w:val="en-US"/>
              </w:rPr>
              <w:t xml:space="preserve"> Summary Report</w:t>
            </w:r>
            <w:r>
              <w:rPr>
                <w:noProof/>
                <w:webHidden/>
              </w:rPr>
              <w:tab/>
            </w:r>
            <w:r>
              <w:rPr>
                <w:noProof/>
                <w:webHidden/>
              </w:rPr>
              <w:fldChar w:fldCharType="begin"/>
            </w:r>
            <w:r>
              <w:rPr>
                <w:noProof/>
                <w:webHidden/>
              </w:rPr>
              <w:instrText xml:space="preserve"> PAGEREF _Toc116480953 \h </w:instrText>
            </w:r>
            <w:r>
              <w:rPr>
                <w:noProof/>
                <w:webHidden/>
              </w:rPr>
            </w:r>
            <w:r>
              <w:rPr>
                <w:noProof/>
                <w:webHidden/>
              </w:rPr>
              <w:fldChar w:fldCharType="separate"/>
            </w:r>
            <w:r>
              <w:rPr>
                <w:noProof/>
                <w:webHidden/>
              </w:rPr>
              <w:t>6</w:t>
            </w:r>
            <w:r>
              <w:rPr>
                <w:noProof/>
                <w:webHidden/>
              </w:rPr>
              <w:fldChar w:fldCharType="end"/>
            </w:r>
          </w:hyperlink>
        </w:p>
        <w:p w14:paraId="21BD79E6" w14:textId="3E034A2C" w:rsidR="00B1627A" w:rsidRDefault="00B1627A">
          <w:r>
            <w:rPr>
              <w:rFonts w:cstheme="minorHAnsi"/>
              <w:b/>
              <w:bCs/>
              <w:noProof/>
              <w:sz w:val="20"/>
              <w:szCs w:val="20"/>
            </w:rPr>
            <w:fldChar w:fldCharType="end"/>
          </w:r>
        </w:p>
      </w:sdtContent>
    </w:sdt>
    <w:p w14:paraId="01EC2800" w14:textId="77777777" w:rsidR="00617AA5" w:rsidRDefault="00617AA5">
      <w:pPr>
        <w:rPr>
          <w:lang w:val="en-US"/>
        </w:rPr>
      </w:pPr>
      <w:r>
        <w:rPr>
          <w:lang w:val="en-US"/>
        </w:rPr>
        <w:br w:type="page"/>
      </w:r>
    </w:p>
    <w:p w14:paraId="584922DD" w14:textId="5EA7EEF1" w:rsidR="00775D4B" w:rsidRPr="00775D4B" w:rsidRDefault="00617AA5" w:rsidP="00380872">
      <w:pPr>
        <w:pStyle w:val="Heading1"/>
        <w:numPr>
          <w:ilvl w:val="0"/>
          <w:numId w:val="0"/>
        </w:numPr>
        <w:rPr>
          <w:lang w:val="en-US"/>
        </w:rPr>
      </w:pPr>
      <w:bookmarkStart w:id="0" w:name="_Toc62202034"/>
      <w:bookmarkStart w:id="1" w:name="_Toc116480949"/>
      <w:r w:rsidRPr="00EB40B9">
        <w:rPr>
          <w:lang w:val="en-US"/>
        </w:rPr>
        <w:lastRenderedPageBreak/>
        <w:t>List of Figures</w:t>
      </w:r>
      <w:bookmarkEnd w:id="0"/>
      <w:bookmarkEnd w:id="1"/>
    </w:p>
    <w:p w14:paraId="26F4AE7A" w14:textId="5923080B" w:rsidR="00306E29" w:rsidRDefault="00775D4B">
      <w:pPr>
        <w:pStyle w:val="TableofFigures"/>
        <w:tabs>
          <w:tab w:val="right" w:leader="dot" w:pos="9628"/>
        </w:tabs>
        <w:rPr>
          <w:rFonts w:eastAsiaTheme="minorEastAsia"/>
          <w:noProof/>
          <w:lang w:val="en-US"/>
        </w:rPr>
      </w:pPr>
      <w:r>
        <w:rPr>
          <w:noProof/>
          <w:lang w:val="en-US"/>
        </w:rPr>
        <w:fldChar w:fldCharType="begin"/>
      </w:r>
      <w:r>
        <w:rPr>
          <w:lang w:val="en-US"/>
        </w:rPr>
        <w:instrText xml:space="preserve"> TOC \h \z \c "Figure" </w:instrText>
      </w:r>
      <w:r>
        <w:rPr>
          <w:noProof/>
          <w:lang w:val="en-US"/>
        </w:rPr>
        <w:fldChar w:fldCharType="separate"/>
      </w:r>
      <w:hyperlink w:anchor="_Toc116480954" w:history="1">
        <w:r w:rsidR="00306E29" w:rsidRPr="00CA6754">
          <w:rPr>
            <w:rStyle w:val="Hyperlink"/>
            <w:noProof/>
            <w:lang w:val="en-US"/>
          </w:rPr>
          <w:t>Figure 1 - Project Phases</w:t>
        </w:r>
        <w:r w:rsidR="00306E29">
          <w:rPr>
            <w:noProof/>
            <w:webHidden/>
          </w:rPr>
          <w:tab/>
        </w:r>
        <w:r w:rsidR="00306E29">
          <w:rPr>
            <w:noProof/>
            <w:webHidden/>
          </w:rPr>
          <w:fldChar w:fldCharType="begin"/>
        </w:r>
        <w:r w:rsidR="00306E29">
          <w:rPr>
            <w:noProof/>
            <w:webHidden/>
          </w:rPr>
          <w:instrText xml:space="preserve"> PAGEREF _Toc116480954 \h </w:instrText>
        </w:r>
        <w:r w:rsidR="00306E29">
          <w:rPr>
            <w:noProof/>
            <w:webHidden/>
          </w:rPr>
        </w:r>
        <w:r w:rsidR="00306E29">
          <w:rPr>
            <w:noProof/>
            <w:webHidden/>
          </w:rPr>
          <w:fldChar w:fldCharType="separate"/>
        </w:r>
        <w:r w:rsidR="00306E29">
          <w:rPr>
            <w:noProof/>
            <w:webHidden/>
          </w:rPr>
          <w:t>6</w:t>
        </w:r>
        <w:r w:rsidR="00306E29">
          <w:rPr>
            <w:noProof/>
            <w:webHidden/>
          </w:rPr>
          <w:fldChar w:fldCharType="end"/>
        </w:r>
      </w:hyperlink>
    </w:p>
    <w:p w14:paraId="13D6553D" w14:textId="38E0A612" w:rsidR="00306E29" w:rsidRDefault="00306E29">
      <w:pPr>
        <w:pStyle w:val="TableofFigures"/>
        <w:tabs>
          <w:tab w:val="right" w:leader="dot" w:pos="9628"/>
        </w:tabs>
        <w:rPr>
          <w:rFonts w:eastAsiaTheme="minorEastAsia"/>
          <w:noProof/>
          <w:lang w:val="en-US"/>
        </w:rPr>
      </w:pPr>
      <w:hyperlink w:anchor="_Toc116480955" w:history="1">
        <w:r w:rsidRPr="00CA6754">
          <w:rPr>
            <w:rStyle w:val="Hyperlink"/>
            <w:noProof/>
            <w:lang w:val="en-US"/>
          </w:rPr>
          <w:t>Figure 2 - Different levels of test</w:t>
        </w:r>
        <w:r>
          <w:rPr>
            <w:noProof/>
            <w:webHidden/>
          </w:rPr>
          <w:tab/>
        </w:r>
        <w:r>
          <w:rPr>
            <w:noProof/>
            <w:webHidden/>
          </w:rPr>
          <w:fldChar w:fldCharType="begin"/>
        </w:r>
        <w:r>
          <w:rPr>
            <w:noProof/>
            <w:webHidden/>
          </w:rPr>
          <w:instrText xml:space="preserve"> PAGEREF _Toc116480955 \h </w:instrText>
        </w:r>
        <w:r>
          <w:rPr>
            <w:noProof/>
            <w:webHidden/>
          </w:rPr>
        </w:r>
        <w:r>
          <w:rPr>
            <w:noProof/>
            <w:webHidden/>
          </w:rPr>
          <w:fldChar w:fldCharType="separate"/>
        </w:r>
        <w:r>
          <w:rPr>
            <w:noProof/>
            <w:webHidden/>
          </w:rPr>
          <w:t>7</w:t>
        </w:r>
        <w:r>
          <w:rPr>
            <w:noProof/>
            <w:webHidden/>
          </w:rPr>
          <w:fldChar w:fldCharType="end"/>
        </w:r>
      </w:hyperlink>
    </w:p>
    <w:p w14:paraId="2090D39D" w14:textId="1BCCC747" w:rsidR="00306E29" w:rsidRDefault="00306E29">
      <w:pPr>
        <w:pStyle w:val="TableofFigures"/>
        <w:tabs>
          <w:tab w:val="right" w:leader="dot" w:pos="9628"/>
        </w:tabs>
        <w:rPr>
          <w:rFonts w:eastAsiaTheme="minorEastAsia"/>
          <w:noProof/>
          <w:lang w:val="en-US"/>
        </w:rPr>
      </w:pPr>
      <w:hyperlink w:anchor="_Toc116480956" w:history="1">
        <w:r w:rsidRPr="00CA6754">
          <w:rPr>
            <w:rStyle w:val="Hyperlink"/>
            <w:noProof/>
            <w:lang w:val="en-US"/>
          </w:rPr>
          <w:t>Figure 3 - Preliminary solutions</w:t>
        </w:r>
        <w:r>
          <w:rPr>
            <w:noProof/>
            <w:webHidden/>
          </w:rPr>
          <w:tab/>
        </w:r>
        <w:r>
          <w:rPr>
            <w:noProof/>
            <w:webHidden/>
          </w:rPr>
          <w:fldChar w:fldCharType="begin"/>
        </w:r>
        <w:r>
          <w:rPr>
            <w:noProof/>
            <w:webHidden/>
          </w:rPr>
          <w:instrText xml:space="preserve"> PAGEREF _Toc116480956 \h </w:instrText>
        </w:r>
        <w:r>
          <w:rPr>
            <w:noProof/>
            <w:webHidden/>
          </w:rPr>
        </w:r>
        <w:r>
          <w:rPr>
            <w:noProof/>
            <w:webHidden/>
          </w:rPr>
          <w:fldChar w:fldCharType="separate"/>
        </w:r>
        <w:r>
          <w:rPr>
            <w:noProof/>
            <w:webHidden/>
          </w:rPr>
          <w:t>8</w:t>
        </w:r>
        <w:r>
          <w:rPr>
            <w:noProof/>
            <w:webHidden/>
          </w:rPr>
          <w:fldChar w:fldCharType="end"/>
        </w:r>
      </w:hyperlink>
    </w:p>
    <w:p w14:paraId="57E3E65A" w14:textId="6F12E854" w:rsidR="00617AA5" w:rsidRDefault="00775D4B">
      <w:pPr>
        <w:rPr>
          <w:lang w:val="en-US"/>
        </w:rPr>
      </w:pPr>
      <w:r>
        <w:rPr>
          <w:lang w:val="en-US"/>
        </w:rPr>
        <w:fldChar w:fldCharType="end"/>
      </w:r>
      <w:r w:rsidR="00617AA5">
        <w:rPr>
          <w:lang w:val="en-US"/>
        </w:rPr>
        <w:br w:type="page"/>
      </w:r>
    </w:p>
    <w:p w14:paraId="485B0A3D" w14:textId="77777777" w:rsidR="008B23C3" w:rsidRPr="00EB40B9" w:rsidRDefault="008B23C3" w:rsidP="00C72CE3">
      <w:pPr>
        <w:pStyle w:val="Heading1"/>
        <w:numPr>
          <w:ilvl w:val="0"/>
          <w:numId w:val="0"/>
        </w:numPr>
        <w:rPr>
          <w:lang w:val="en-US"/>
        </w:rPr>
      </w:pPr>
      <w:bookmarkStart w:id="2" w:name="_Toc62202035"/>
      <w:bookmarkStart w:id="3" w:name="_Toc116480950"/>
      <w:r w:rsidRPr="00EB40B9">
        <w:rPr>
          <w:lang w:val="en-US"/>
        </w:rPr>
        <w:lastRenderedPageBreak/>
        <w:t>List of Tables</w:t>
      </w:r>
      <w:bookmarkEnd w:id="2"/>
      <w:bookmarkEnd w:id="3"/>
    </w:p>
    <w:p w14:paraId="0A99E4F4" w14:textId="16F48A72" w:rsidR="00306E29" w:rsidRDefault="00904EE2">
      <w:pPr>
        <w:pStyle w:val="TableofFigures"/>
        <w:tabs>
          <w:tab w:val="right" w:leader="dot" w:pos="9628"/>
        </w:tabs>
        <w:rPr>
          <w:rFonts w:eastAsiaTheme="minorEastAsia"/>
          <w:noProof/>
          <w:lang w:val="en-US"/>
        </w:rPr>
      </w:pPr>
      <w:r>
        <w:rPr>
          <w:lang w:val="en-US"/>
        </w:rPr>
        <w:fldChar w:fldCharType="begin"/>
      </w:r>
      <w:r>
        <w:rPr>
          <w:lang w:val="en-US"/>
        </w:rPr>
        <w:instrText xml:space="preserve"> TOC \h \z \c "Table" </w:instrText>
      </w:r>
      <w:r>
        <w:rPr>
          <w:lang w:val="en-US"/>
        </w:rPr>
        <w:fldChar w:fldCharType="separate"/>
      </w:r>
      <w:hyperlink w:anchor="_Toc116480957" w:history="1">
        <w:r w:rsidR="00306E29" w:rsidRPr="00E70F75">
          <w:rPr>
            <w:rStyle w:val="Hyperlink"/>
            <w:noProof/>
            <w:lang w:val="en-US"/>
          </w:rPr>
          <w:t>Table 1 – MM Samples Densities</w:t>
        </w:r>
        <w:r w:rsidR="00306E29">
          <w:rPr>
            <w:noProof/>
            <w:webHidden/>
          </w:rPr>
          <w:tab/>
        </w:r>
        <w:r w:rsidR="00306E29">
          <w:rPr>
            <w:noProof/>
            <w:webHidden/>
          </w:rPr>
          <w:fldChar w:fldCharType="begin"/>
        </w:r>
        <w:r w:rsidR="00306E29">
          <w:rPr>
            <w:noProof/>
            <w:webHidden/>
          </w:rPr>
          <w:instrText xml:space="preserve"> PAGEREF _Toc116480957 \h </w:instrText>
        </w:r>
        <w:r w:rsidR="00306E29">
          <w:rPr>
            <w:noProof/>
            <w:webHidden/>
          </w:rPr>
        </w:r>
        <w:r w:rsidR="00306E29">
          <w:rPr>
            <w:noProof/>
            <w:webHidden/>
          </w:rPr>
          <w:fldChar w:fldCharType="separate"/>
        </w:r>
        <w:r w:rsidR="00306E29">
          <w:rPr>
            <w:noProof/>
            <w:webHidden/>
          </w:rPr>
          <w:t>9</w:t>
        </w:r>
        <w:r w:rsidR="00306E29">
          <w:rPr>
            <w:noProof/>
            <w:webHidden/>
          </w:rPr>
          <w:fldChar w:fldCharType="end"/>
        </w:r>
      </w:hyperlink>
    </w:p>
    <w:p w14:paraId="30983D50" w14:textId="4CF126CD" w:rsidR="008B23C3" w:rsidRDefault="00904EE2">
      <w:pPr>
        <w:rPr>
          <w:lang w:val="en-US"/>
        </w:rPr>
      </w:pPr>
      <w:r>
        <w:rPr>
          <w:lang w:val="en-US"/>
        </w:rPr>
        <w:fldChar w:fldCharType="end"/>
      </w:r>
      <w:r w:rsidR="008B23C3">
        <w:rPr>
          <w:lang w:val="en-US"/>
        </w:rPr>
        <w:br w:type="page"/>
      </w:r>
    </w:p>
    <w:p w14:paraId="64666AB5" w14:textId="3D38FDE0" w:rsidR="00851F67" w:rsidRDefault="00851F67" w:rsidP="00C72CE3">
      <w:pPr>
        <w:pStyle w:val="Heading1"/>
        <w:numPr>
          <w:ilvl w:val="0"/>
          <w:numId w:val="0"/>
        </w:numPr>
        <w:rPr>
          <w:lang w:val="en-US"/>
        </w:rPr>
      </w:pPr>
      <w:bookmarkStart w:id="4" w:name="_Toc62202037"/>
      <w:bookmarkStart w:id="5" w:name="_Toc116480951"/>
      <w:r w:rsidRPr="00C72CE3">
        <w:rPr>
          <w:lang w:val="en-US"/>
        </w:rPr>
        <w:lastRenderedPageBreak/>
        <w:t>Abbreviation</w:t>
      </w:r>
      <w:r w:rsidRPr="00380872">
        <w:rPr>
          <w:lang w:val="en-US"/>
        </w:rPr>
        <w:t xml:space="preserve"> List</w:t>
      </w:r>
      <w:bookmarkEnd w:id="4"/>
      <w:bookmarkEnd w:id="5"/>
    </w:p>
    <w:p w14:paraId="4E704E98" w14:textId="77777777" w:rsidR="00BD1874" w:rsidRPr="00BD1874" w:rsidRDefault="00BD1874" w:rsidP="00BD1874">
      <w:pPr>
        <w:rPr>
          <w:lang w:val="en-US"/>
        </w:rPr>
      </w:pPr>
    </w:p>
    <w:tbl>
      <w:tblPr>
        <w:tblStyle w:val="TableGrid"/>
        <w:tblW w:w="0" w:type="auto"/>
        <w:tblLook w:val="04A0" w:firstRow="1" w:lastRow="0" w:firstColumn="1" w:lastColumn="0" w:noHBand="0" w:noVBand="1"/>
      </w:tblPr>
      <w:tblGrid>
        <w:gridCol w:w="1555"/>
        <w:gridCol w:w="8073"/>
      </w:tblGrid>
      <w:tr w:rsidR="00876F1A" w:rsidRPr="002C299D" w14:paraId="5EF0D3B9" w14:textId="77777777" w:rsidTr="00685F9B">
        <w:tc>
          <w:tcPr>
            <w:tcW w:w="1555" w:type="dxa"/>
          </w:tcPr>
          <w:p w14:paraId="6252CE00" w14:textId="5DADB516" w:rsidR="00876F1A" w:rsidRDefault="00ED72EC" w:rsidP="00B9003D">
            <w:pPr>
              <w:rPr>
                <w:b/>
                <w:bCs/>
                <w:lang w:val="en-US"/>
              </w:rPr>
            </w:pPr>
            <w:r>
              <w:rPr>
                <w:b/>
                <w:bCs/>
                <w:lang w:val="en-US"/>
              </w:rPr>
              <w:t>CNC</w:t>
            </w:r>
          </w:p>
        </w:tc>
        <w:tc>
          <w:tcPr>
            <w:tcW w:w="8073" w:type="dxa"/>
          </w:tcPr>
          <w:p w14:paraId="1DB5B516" w14:textId="780551D8" w:rsidR="00876F1A" w:rsidRDefault="009A56ED" w:rsidP="00B9003D">
            <w:pPr>
              <w:rPr>
                <w:lang w:val="en-US"/>
              </w:rPr>
            </w:pPr>
            <w:r w:rsidRPr="004C67C9">
              <w:rPr>
                <w:lang w:val="en-GB"/>
              </w:rPr>
              <w:t>Computerized Numeric Control</w:t>
            </w:r>
          </w:p>
        </w:tc>
      </w:tr>
      <w:tr w:rsidR="00216775" w:rsidRPr="00306E29" w14:paraId="748049A6" w14:textId="77777777" w:rsidTr="00685F9B">
        <w:tc>
          <w:tcPr>
            <w:tcW w:w="1555" w:type="dxa"/>
          </w:tcPr>
          <w:p w14:paraId="3FBF5EA3" w14:textId="48DCFED5" w:rsidR="00216775" w:rsidRDefault="00216775" w:rsidP="00B9003D">
            <w:pPr>
              <w:rPr>
                <w:b/>
                <w:bCs/>
                <w:lang w:val="en-US"/>
              </w:rPr>
            </w:pPr>
            <w:r>
              <w:rPr>
                <w:b/>
                <w:bCs/>
                <w:lang w:val="en-US"/>
              </w:rPr>
              <w:t>SEM-EDS</w:t>
            </w:r>
          </w:p>
        </w:tc>
        <w:tc>
          <w:tcPr>
            <w:tcW w:w="8073" w:type="dxa"/>
          </w:tcPr>
          <w:p w14:paraId="2B9E571A" w14:textId="2FC1B9DD" w:rsidR="00216775" w:rsidRPr="004C67C9" w:rsidRDefault="00216775" w:rsidP="00B9003D">
            <w:pPr>
              <w:rPr>
                <w:lang w:val="en-GB"/>
              </w:rPr>
            </w:pPr>
            <w:r>
              <w:rPr>
                <w:lang w:val="en-GB"/>
              </w:rPr>
              <w:t xml:space="preserve">Scanning Electron Microscope </w:t>
            </w:r>
            <w:r w:rsidR="000E4E8B">
              <w:rPr>
                <w:lang w:val="en-GB"/>
              </w:rPr>
              <w:t xml:space="preserve">and </w:t>
            </w:r>
            <w:proofErr w:type="spellStart"/>
            <w:r w:rsidR="00224EFA" w:rsidRPr="00224EFA">
              <w:rPr>
                <w:lang w:val="en-GB"/>
              </w:rPr>
              <w:t>and</w:t>
            </w:r>
            <w:proofErr w:type="spellEnd"/>
            <w:r w:rsidR="00224EFA" w:rsidRPr="00224EFA">
              <w:rPr>
                <w:lang w:val="en-GB"/>
              </w:rPr>
              <w:t xml:space="preserve"> </w:t>
            </w:r>
            <w:r w:rsidR="00224EFA">
              <w:rPr>
                <w:lang w:val="en-GB"/>
              </w:rPr>
              <w:t>E</w:t>
            </w:r>
            <w:r w:rsidR="00224EFA" w:rsidRPr="00224EFA">
              <w:rPr>
                <w:lang w:val="en-GB"/>
              </w:rPr>
              <w:t xml:space="preserve">nergy </w:t>
            </w:r>
            <w:r w:rsidR="00224EFA">
              <w:rPr>
                <w:lang w:val="en-GB"/>
              </w:rPr>
              <w:t>D</w:t>
            </w:r>
            <w:r w:rsidR="00224EFA" w:rsidRPr="00224EFA">
              <w:rPr>
                <w:lang w:val="en-GB"/>
              </w:rPr>
              <w:t xml:space="preserve">ispersive X-ray </w:t>
            </w:r>
            <w:r w:rsidR="00224EFA">
              <w:rPr>
                <w:lang w:val="en-GB"/>
              </w:rPr>
              <w:t>S</w:t>
            </w:r>
            <w:r w:rsidR="00224EFA" w:rsidRPr="00224EFA">
              <w:rPr>
                <w:lang w:val="en-GB"/>
              </w:rPr>
              <w:t xml:space="preserve">pectroscopy </w:t>
            </w:r>
          </w:p>
        </w:tc>
      </w:tr>
    </w:tbl>
    <w:p w14:paraId="0DFD341F" w14:textId="77777777" w:rsidR="00685F9B" w:rsidRDefault="00685F9B" w:rsidP="00B9003D">
      <w:pPr>
        <w:rPr>
          <w:lang w:val="en-US"/>
        </w:rPr>
      </w:pPr>
    </w:p>
    <w:p w14:paraId="07457764" w14:textId="4048E155" w:rsidR="00B9003D" w:rsidRPr="006001F1" w:rsidRDefault="00527A0F" w:rsidP="00B9003D">
      <w:pPr>
        <w:rPr>
          <w:lang w:val="en-US"/>
        </w:rPr>
      </w:pPr>
      <w:r w:rsidRPr="006001F1">
        <w:rPr>
          <w:lang w:val="en-US"/>
        </w:rPr>
        <w:br w:type="page"/>
      </w:r>
    </w:p>
    <w:p w14:paraId="17FE2217" w14:textId="017B70BC" w:rsidR="004551B0" w:rsidRDefault="00F47143" w:rsidP="00A2603B">
      <w:pPr>
        <w:pStyle w:val="Heading1"/>
      </w:pPr>
      <w:bookmarkStart w:id="6" w:name="_Toc116480952"/>
      <w:r>
        <w:lastRenderedPageBreak/>
        <w:t>Introduction</w:t>
      </w:r>
      <w:bookmarkEnd w:id="6"/>
    </w:p>
    <w:p w14:paraId="1E403E0E" w14:textId="066CADEC" w:rsidR="00BE5926" w:rsidRDefault="00BE5926" w:rsidP="00BE5926">
      <w:pPr>
        <w:jc w:val="both"/>
        <w:rPr>
          <w:lang w:val="en-US"/>
        </w:rPr>
      </w:pPr>
      <w:r>
        <w:rPr>
          <w:lang w:val="en-US"/>
        </w:rPr>
        <w:t xml:space="preserve">The scope of this </w:t>
      </w:r>
      <w:r w:rsidR="00F47143">
        <w:rPr>
          <w:lang w:val="en-US"/>
        </w:rPr>
        <w:t xml:space="preserve">Executive </w:t>
      </w:r>
      <w:r>
        <w:rPr>
          <w:lang w:val="en-US"/>
        </w:rPr>
        <w:t xml:space="preserve">Summary </w:t>
      </w:r>
      <w:r w:rsidR="00F47143">
        <w:rPr>
          <w:lang w:val="en-US"/>
        </w:rPr>
        <w:t>R</w:t>
      </w:r>
      <w:r>
        <w:rPr>
          <w:lang w:val="en-US"/>
        </w:rPr>
        <w:t>eport is to briefly provide a general summary of the activities performed during the whole project</w:t>
      </w:r>
      <w:r w:rsidR="005076B8">
        <w:rPr>
          <w:lang w:val="en-US"/>
        </w:rPr>
        <w:t xml:space="preserve">. The activities </w:t>
      </w:r>
      <w:r w:rsidR="00940404">
        <w:rPr>
          <w:lang w:val="en-US"/>
        </w:rPr>
        <w:t xml:space="preserve">developed </w:t>
      </w:r>
      <w:r w:rsidR="005076B8">
        <w:rPr>
          <w:lang w:val="en-US"/>
        </w:rPr>
        <w:t xml:space="preserve">can be </w:t>
      </w:r>
      <w:r w:rsidR="00FE1976">
        <w:rPr>
          <w:lang w:val="en-US"/>
        </w:rPr>
        <w:t>recapped</w:t>
      </w:r>
      <w:r w:rsidR="005076B8">
        <w:rPr>
          <w:lang w:val="en-US"/>
        </w:rPr>
        <w:t xml:space="preserve"> </w:t>
      </w:r>
      <w:r w:rsidR="0016387A">
        <w:rPr>
          <w:lang w:val="en-US"/>
        </w:rPr>
        <w:t>as hereafter shown in the scheme</w:t>
      </w:r>
      <w:r w:rsidR="006B07B4">
        <w:rPr>
          <w:lang w:val="en-US"/>
        </w:rPr>
        <w:t>.</w:t>
      </w:r>
      <w:r w:rsidR="003D2E4B">
        <w:rPr>
          <w:lang w:val="en-US"/>
        </w:rPr>
        <w:t xml:space="preserve"> </w:t>
      </w:r>
      <w:r w:rsidR="007314B2">
        <w:rPr>
          <w:lang w:val="en-US"/>
        </w:rPr>
        <w:t>In the following secti</w:t>
      </w:r>
      <w:r w:rsidR="00243A70">
        <w:rPr>
          <w:lang w:val="en-US"/>
        </w:rPr>
        <w:t>on</w:t>
      </w:r>
      <w:r w:rsidR="00533FD5">
        <w:rPr>
          <w:lang w:val="en-US"/>
        </w:rPr>
        <w:t xml:space="preserve"> </w:t>
      </w:r>
      <w:r w:rsidR="003D2E4B">
        <w:rPr>
          <w:lang w:val="en-US"/>
        </w:rPr>
        <w:t xml:space="preserve">each </w:t>
      </w:r>
      <w:r w:rsidR="00261978">
        <w:rPr>
          <w:lang w:val="en-US"/>
        </w:rPr>
        <w:t>step</w:t>
      </w:r>
      <w:r w:rsidR="002E7469">
        <w:rPr>
          <w:lang w:val="en-US"/>
        </w:rPr>
        <w:t xml:space="preserve"> will be further described and illustrated</w:t>
      </w:r>
      <w:r w:rsidR="00533FD5">
        <w:rPr>
          <w:lang w:val="en-US"/>
        </w:rPr>
        <w:t>.</w:t>
      </w:r>
    </w:p>
    <w:p w14:paraId="5CB71778" w14:textId="0EE9BBB9" w:rsidR="00946DD4" w:rsidRDefault="00DE6735" w:rsidP="00946DD4">
      <w:pPr>
        <w:keepNext/>
        <w:jc w:val="center"/>
      </w:pPr>
      <w:r>
        <w:rPr>
          <w:noProof/>
        </w:rPr>
        <w:drawing>
          <wp:inline distT="0" distB="0" distL="0" distR="0" wp14:anchorId="698E8D09" wp14:editId="2EEFB5B6">
            <wp:extent cx="3542781" cy="3009900"/>
            <wp:effectExtent l="19050" t="19050" r="19685" b="1905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553438" cy="3018954"/>
                    </a:xfrm>
                    <a:prstGeom prst="rect">
                      <a:avLst/>
                    </a:prstGeom>
                    <a:ln w="9525">
                      <a:solidFill>
                        <a:schemeClr val="bg1">
                          <a:lumMod val="85000"/>
                        </a:schemeClr>
                      </a:solidFill>
                    </a:ln>
                    <a:extLst>
                      <a:ext uri="{53640926-AAD7-44D8-BBD7-CCE9431645EC}">
                        <a14:shadowObscured xmlns:a14="http://schemas.microsoft.com/office/drawing/2010/main"/>
                      </a:ext>
                    </a:extLst>
                  </pic:spPr>
                </pic:pic>
              </a:graphicData>
            </a:graphic>
          </wp:inline>
        </w:drawing>
      </w:r>
    </w:p>
    <w:p w14:paraId="40AF72D6" w14:textId="20D76788" w:rsidR="00946DD4" w:rsidRPr="00946DD4" w:rsidRDefault="00946DD4" w:rsidP="00946DD4">
      <w:pPr>
        <w:pStyle w:val="Caption"/>
        <w:jc w:val="center"/>
        <w:rPr>
          <w:lang w:val="en-US"/>
        </w:rPr>
      </w:pPr>
      <w:bookmarkStart w:id="7" w:name="_Toc116480954"/>
      <w:r w:rsidRPr="00946DD4">
        <w:rPr>
          <w:lang w:val="en-US"/>
        </w:rPr>
        <w:t xml:space="preserve">Figure </w:t>
      </w:r>
      <w:r>
        <w:fldChar w:fldCharType="begin"/>
      </w:r>
      <w:r w:rsidRPr="00946DD4">
        <w:rPr>
          <w:lang w:val="en-US"/>
        </w:rPr>
        <w:instrText xml:space="preserve"> SEQ Figure \* ARABIC </w:instrText>
      </w:r>
      <w:r>
        <w:fldChar w:fldCharType="separate"/>
      </w:r>
      <w:r w:rsidR="00306E29">
        <w:rPr>
          <w:noProof/>
          <w:lang w:val="en-US"/>
        </w:rPr>
        <w:t>1</w:t>
      </w:r>
      <w:r>
        <w:fldChar w:fldCharType="end"/>
      </w:r>
      <w:r w:rsidRPr="00946DD4">
        <w:rPr>
          <w:lang w:val="en-US"/>
        </w:rPr>
        <w:t xml:space="preserve"> - Project Phases</w:t>
      </w:r>
      <w:bookmarkEnd w:id="7"/>
    </w:p>
    <w:p w14:paraId="2199544A" w14:textId="4E2BB773" w:rsidR="00BE5926" w:rsidRPr="00962908" w:rsidRDefault="00F47143" w:rsidP="00F47143">
      <w:pPr>
        <w:pStyle w:val="Heading1"/>
        <w:rPr>
          <w:lang w:val="en-US"/>
        </w:rPr>
      </w:pPr>
      <w:bookmarkStart w:id="8" w:name="_Ref68102943"/>
      <w:bookmarkStart w:id="9" w:name="_Toc113367427"/>
      <w:bookmarkStart w:id="10" w:name="_Toc116480953"/>
      <w:r w:rsidRPr="00962908">
        <w:t>Executive</w:t>
      </w:r>
      <w:r w:rsidRPr="00962908">
        <w:rPr>
          <w:lang w:val="en-US"/>
        </w:rPr>
        <w:t xml:space="preserve"> </w:t>
      </w:r>
      <w:r w:rsidR="00BE5926" w:rsidRPr="00962908">
        <w:rPr>
          <w:lang w:val="en-US"/>
        </w:rPr>
        <w:t>Summary Report</w:t>
      </w:r>
      <w:bookmarkEnd w:id="8"/>
      <w:bookmarkEnd w:id="9"/>
      <w:bookmarkEnd w:id="10"/>
      <w:r w:rsidR="00BE5926" w:rsidRPr="00962908">
        <w:rPr>
          <w:lang w:val="en-US"/>
        </w:rPr>
        <w:t xml:space="preserve"> </w:t>
      </w:r>
    </w:p>
    <w:p w14:paraId="7828780B" w14:textId="574F72D8" w:rsidR="005A4018" w:rsidRDefault="00BE5926" w:rsidP="00BE5926">
      <w:pPr>
        <w:jc w:val="both"/>
        <w:rPr>
          <w:lang w:val="en-US"/>
        </w:rPr>
      </w:pPr>
      <w:r>
        <w:rPr>
          <w:lang w:val="en-US"/>
        </w:rPr>
        <w:t xml:space="preserve">The first activity of the project </w:t>
      </w:r>
      <w:r w:rsidR="00261978">
        <w:rPr>
          <w:lang w:val="en-US"/>
        </w:rPr>
        <w:t>has been</w:t>
      </w:r>
      <w:r w:rsidR="00C90BA9">
        <w:rPr>
          <w:lang w:val="en-US"/>
        </w:rPr>
        <w:t xml:space="preserve"> t</w:t>
      </w:r>
      <w:r w:rsidR="00261978">
        <w:rPr>
          <w:lang w:val="en-US"/>
        </w:rPr>
        <w:t>he</w:t>
      </w:r>
      <w:r w:rsidR="00C90BA9">
        <w:rPr>
          <w:lang w:val="en-US"/>
        </w:rPr>
        <w:t xml:space="preserve"> perform</w:t>
      </w:r>
      <w:r w:rsidR="00261978">
        <w:rPr>
          <w:lang w:val="en-US"/>
        </w:rPr>
        <w:t>ing of</w:t>
      </w:r>
      <w:r>
        <w:rPr>
          <w:lang w:val="en-US"/>
        </w:rPr>
        <w:t xml:space="preserve"> a de</w:t>
      </w:r>
      <w:r w:rsidR="00261978">
        <w:rPr>
          <w:lang w:val="en-US"/>
        </w:rPr>
        <w:t>tailed</w:t>
      </w:r>
      <w:r>
        <w:rPr>
          <w:lang w:val="en-US"/>
        </w:rPr>
        <w:t xml:space="preserve"> analysis of the state-of-the-art</w:t>
      </w:r>
      <w:r w:rsidR="00261978">
        <w:rPr>
          <w:lang w:val="en-US"/>
        </w:rPr>
        <w:t>, with focus on</w:t>
      </w:r>
      <w:r>
        <w:rPr>
          <w:lang w:val="en-US"/>
        </w:rPr>
        <w:t xml:space="preserve"> lunar soils</w:t>
      </w:r>
      <w:r w:rsidR="00C1445F">
        <w:rPr>
          <w:lang w:val="en-US"/>
        </w:rPr>
        <w:t xml:space="preserve"> and terrestrial simulants</w:t>
      </w:r>
      <w:r w:rsidR="00261978">
        <w:rPr>
          <w:lang w:val="en-US"/>
        </w:rPr>
        <w:t xml:space="preserve"> characteristics</w:t>
      </w:r>
      <w:r>
        <w:rPr>
          <w:lang w:val="en-US"/>
        </w:rPr>
        <w:t xml:space="preserve">. This phase has been useful to underline the </w:t>
      </w:r>
      <w:r w:rsidR="00EC0DAD">
        <w:rPr>
          <w:lang w:val="en-US"/>
        </w:rPr>
        <w:t>peculiarities</w:t>
      </w:r>
      <w:r>
        <w:rPr>
          <w:lang w:val="en-US"/>
        </w:rPr>
        <w:t xml:space="preserve"> of the regolith and </w:t>
      </w:r>
      <w:r w:rsidR="00C31DF3">
        <w:rPr>
          <w:lang w:val="en-US"/>
        </w:rPr>
        <w:t xml:space="preserve">of </w:t>
      </w:r>
      <w:r>
        <w:rPr>
          <w:lang w:val="en-US"/>
        </w:rPr>
        <w:t xml:space="preserve">the </w:t>
      </w:r>
      <w:r w:rsidR="00C31DF3">
        <w:rPr>
          <w:lang w:val="en-US"/>
        </w:rPr>
        <w:t xml:space="preserve">terrestrial </w:t>
      </w:r>
      <w:r>
        <w:rPr>
          <w:lang w:val="en-US"/>
        </w:rPr>
        <w:t xml:space="preserve">simulants. </w:t>
      </w:r>
    </w:p>
    <w:p w14:paraId="12434D03" w14:textId="4D4D36D2" w:rsidR="00BE5926" w:rsidRDefault="007E5110" w:rsidP="00BE5926">
      <w:pPr>
        <w:jc w:val="both"/>
        <w:rPr>
          <w:lang w:val="en-US"/>
        </w:rPr>
      </w:pPr>
      <w:r>
        <w:rPr>
          <w:lang w:val="en-US"/>
        </w:rPr>
        <w:t>In parallel, the Team worked on</w:t>
      </w:r>
      <w:r w:rsidR="00BE5926">
        <w:rPr>
          <w:lang w:val="en-US"/>
        </w:rPr>
        <w:t xml:space="preserve"> the selection and the preparation of the samples of regolith simulants, </w:t>
      </w:r>
      <w:r w:rsidR="00996B0B">
        <w:rPr>
          <w:lang w:val="en-US"/>
        </w:rPr>
        <w:t xml:space="preserve">and on </w:t>
      </w:r>
      <w:r w:rsidR="00BE5926">
        <w:rPr>
          <w:lang w:val="en-US"/>
        </w:rPr>
        <w:t>the identification of the microwave heating technique</w:t>
      </w:r>
      <w:r w:rsidR="00996B0B">
        <w:rPr>
          <w:lang w:val="en-US"/>
        </w:rPr>
        <w:t>.</w:t>
      </w:r>
      <w:r w:rsidR="00BE5926">
        <w:rPr>
          <w:lang w:val="en-US"/>
        </w:rPr>
        <w:t xml:space="preserve"> </w:t>
      </w:r>
    </w:p>
    <w:p w14:paraId="712BFFBF" w14:textId="081FDC6B" w:rsidR="00BE5926" w:rsidRPr="009D23F5" w:rsidRDefault="002532F2" w:rsidP="006952E1">
      <w:pPr>
        <w:jc w:val="both"/>
        <w:rPr>
          <w:lang w:val="en-US"/>
        </w:rPr>
      </w:pPr>
      <w:r>
        <w:rPr>
          <w:lang w:val="en-US"/>
        </w:rPr>
        <w:t>For what concern the</w:t>
      </w:r>
      <w:r w:rsidR="001C0AD2">
        <w:rPr>
          <w:lang w:val="en-US"/>
        </w:rPr>
        <w:t xml:space="preserve"> </w:t>
      </w:r>
      <w:r w:rsidR="00FA3516">
        <w:rPr>
          <w:lang w:val="en-US"/>
        </w:rPr>
        <w:t xml:space="preserve">terrestrial </w:t>
      </w:r>
      <w:r w:rsidR="001C0AD2">
        <w:rPr>
          <w:lang w:val="en-US"/>
        </w:rPr>
        <w:t xml:space="preserve">simulant, </w:t>
      </w:r>
      <w:r w:rsidR="00CC68DD">
        <w:rPr>
          <w:lang w:val="en-US"/>
        </w:rPr>
        <w:t>a material coded DNA-1 has been chose</w:t>
      </w:r>
      <w:r w:rsidR="001976FB">
        <w:rPr>
          <w:lang w:val="en-US"/>
        </w:rPr>
        <w:t>n. Such material is</w:t>
      </w:r>
      <w:r w:rsidR="00515FBC">
        <w:rPr>
          <w:lang w:val="en-US"/>
        </w:rPr>
        <w:t xml:space="preserve"> available from a quarry near Bolsena Lake, about 100 Km</w:t>
      </w:r>
      <w:r w:rsidR="00E67AE6">
        <w:rPr>
          <w:lang w:val="en-US"/>
        </w:rPr>
        <w:t xml:space="preserve">s North of Rome. The </w:t>
      </w:r>
      <w:r w:rsidR="007A5020">
        <w:rPr>
          <w:lang w:val="en-US"/>
        </w:rPr>
        <w:t>material</w:t>
      </w:r>
      <w:r w:rsidR="009C5775">
        <w:rPr>
          <w:lang w:val="en-US"/>
        </w:rPr>
        <w:t xml:space="preserve"> </w:t>
      </w:r>
      <w:r w:rsidR="00BE5926" w:rsidRPr="00942299">
        <w:rPr>
          <w:lang w:val="en-US"/>
        </w:rPr>
        <w:t xml:space="preserve">originated by </w:t>
      </w:r>
      <w:r w:rsidR="00AE3112">
        <w:rPr>
          <w:lang w:val="en-US"/>
        </w:rPr>
        <w:t xml:space="preserve">ancient </w:t>
      </w:r>
      <w:r w:rsidR="00BE5926" w:rsidRPr="00942299">
        <w:rPr>
          <w:lang w:val="en-US"/>
        </w:rPr>
        <w:t>volcanic events</w:t>
      </w:r>
      <w:r w:rsidR="0022448E" w:rsidRPr="00942299">
        <w:rPr>
          <w:lang w:val="en-US"/>
        </w:rPr>
        <w:t xml:space="preserve"> </w:t>
      </w:r>
      <w:r w:rsidR="00E0490E">
        <w:rPr>
          <w:lang w:val="en-US"/>
        </w:rPr>
        <w:t>has been</w:t>
      </w:r>
      <w:r w:rsidR="00942299" w:rsidRPr="00942299">
        <w:rPr>
          <w:lang w:val="en-US"/>
        </w:rPr>
        <w:t xml:space="preserve"> selected </w:t>
      </w:r>
      <w:r w:rsidR="0022448E" w:rsidRPr="00942299">
        <w:rPr>
          <w:lang w:val="en-US"/>
        </w:rPr>
        <w:t xml:space="preserve">since the chemistry and mineralogy are </w:t>
      </w:r>
      <w:r w:rsidR="00875045">
        <w:rPr>
          <w:lang w:val="en-US"/>
        </w:rPr>
        <w:t xml:space="preserve">quite </w:t>
      </w:r>
      <w:r w:rsidR="0022448E" w:rsidRPr="00942299">
        <w:rPr>
          <w:lang w:val="en-US"/>
        </w:rPr>
        <w:t>similar to lunar regolith</w:t>
      </w:r>
      <w:r w:rsidR="00875045">
        <w:rPr>
          <w:lang w:val="en-US"/>
        </w:rPr>
        <w:t>.</w:t>
      </w:r>
      <w:r w:rsidR="00BE5926" w:rsidRPr="00245296">
        <w:rPr>
          <w:lang w:val="en-US"/>
        </w:rPr>
        <w:t xml:space="preserve"> </w:t>
      </w:r>
      <w:r w:rsidR="006952E1" w:rsidRPr="009D66C0">
        <w:rPr>
          <w:lang w:val="en-US"/>
        </w:rPr>
        <w:t xml:space="preserve">Once </w:t>
      </w:r>
      <w:r w:rsidR="007A5020">
        <w:rPr>
          <w:lang w:val="en-US"/>
        </w:rPr>
        <w:t xml:space="preserve">the </w:t>
      </w:r>
      <w:r w:rsidR="001D18AB">
        <w:rPr>
          <w:lang w:val="en-US"/>
        </w:rPr>
        <w:t xml:space="preserve">collection </w:t>
      </w:r>
      <w:r w:rsidR="007A5020">
        <w:rPr>
          <w:lang w:val="en-US"/>
        </w:rPr>
        <w:t>of</w:t>
      </w:r>
      <w:r w:rsidR="006952E1" w:rsidRPr="009D66C0">
        <w:rPr>
          <w:lang w:val="en-US"/>
        </w:rPr>
        <w:t xml:space="preserve"> the simulant material</w:t>
      </w:r>
      <w:r w:rsidR="001D18AB">
        <w:rPr>
          <w:lang w:val="en-US"/>
        </w:rPr>
        <w:t xml:space="preserve"> from the quarry</w:t>
      </w:r>
      <w:r w:rsidR="00F27A63">
        <w:rPr>
          <w:lang w:val="en-US"/>
        </w:rPr>
        <w:t xml:space="preserve"> has been completed</w:t>
      </w:r>
      <w:r w:rsidR="006952E1" w:rsidRPr="009D66C0">
        <w:rPr>
          <w:lang w:val="en-US"/>
        </w:rPr>
        <w:t xml:space="preserve">, </w:t>
      </w:r>
      <w:r w:rsidR="00A0235A">
        <w:rPr>
          <w:lang w:val="en-US"/>
        </w:rPr>
        <w:t>a</w:t>
      </w:r>
      <w:r w:rsidR="00BE5926" w:rsidRPr="009D66C0">
        <w:rPr>
          <w:lang w:val="en-US"/>
        </w:rPr>
        <w:t xml:space="preserve"> detailed set of analysis and characterizations </w:t>
      </w:r>
      <w:r w:rsidR="00A33135" w:rsidRPr="009D66C0">
        <w:rPr>
          <w:lang w:val="en-US"/>
        </w:rPr>
        <w:t>ha</w:t>
      </w:r>
      <w:r w:rsidR="00A33135">
        <w:rPr>
          <w:lang w:val="en-US"/>
        </w:rPr>
        <w:t>s</w:t>
      </w:r>
      <w:r w:rsidR="00A33135" w:rsidRPr="009D66C0">
        <w:rPr>
          <w:lang w:val="en-US"/>
        </w:rPr>
        <w:t xml:space="preserve"> </w:t>
      </w:r>
      <w:r w:rsidR="00BE5926" w:rsidRPr="009D66C0">
        <w:rPr>
          <w:lang w:val="en-US"/>
        </w:rPr>
        <w:t>been performed</w:t>
      </w:r>
      <w:r w:rsidR="006172BA">
        <w:rPr>
          <w:lang w:val="en-US"/>
        </w:rPr>
        <w:t xml:space="preserve"> </w:t>
      </w:r>
      <w:r w:rsidR="00C005BF">
        <w:rPr>
          <w:lang w:val="en-US"/>
        </w:rPr>
        <w:t xml:space="preserve">to evaluate the </w:t>
      </w:r>
      <w:r w:rsidR="00372283">
        <w:rPr>
          <w:lang w:val="en-US"/>
        </w:rPr>
        <w:t xml:space="preserve">possible mimic of such material of the real lunar </w:t>
      </w:r>
      <w:r w:rsidR="00372283">
        <w:rPr>
          <w:lang w:val="en-US"/>
        </w:rPr>
        <w:lastRenderedPageBreak/>
        <w:t xml:space="preserve">regolith </w:t>
      </w:r>
      <w:r w:rsidR="005F0702">
        <w:rPr>
          <w:lang w:val="en-US"/>
        </w:rPr>
        <w:t>in relation to</w:t>
      </w:r>
      <w:r w:rsidR="000C0A68">
        <w:rPr>
          <w:lang w:val="en-US"/>
        </w:rPr>
        <w:t xml:space="preserve"> the aim of the activities, namely the densification </w:t>
      </w:r>
      <w:r w:rsidR="00423E43">
        <w:rPr>
          <w:lang w:val="en-US"/>
        </w:rPr>
        <w:t>by sintering</w:t>
      </w:r>
      <w:r w:rsidR="00BE5926" w:rsidRPr="009D66C0">
        <w:rPr>
          <w:lang w:val="en-US"/>
        </w:rPr>
        <w:t xml:space="preserve">. </w:t>
      </w:r>
      <w:r w:rsidR="00CC7D76">
        <w:rPr>
          <w:lang w:val="en-US"/>
        </w:rPr>
        <w:t>In such context, c</w:t>
      </w:r>
      <w:r w:rsidR="00CC7D76" w:rsidRPr="009D66C0">
        <w:rPr>
          <w:lang w:val="en-US"/>
        </w:rPr>
        <w:t>ombining</w:t>
      </w:r>
      <w:r w:rsidR="00CC7D76">
        <w:rPr>
          <w:lang w:val="en-US"/>
        </w:rPr>
        <w:t xml:space="preserve"> </w:t>
      </w:r>
      <w:r w:rsidR="001D424E">
        <w:rPr>
          <w:lang w:val="en-US"/>
        </w:rPr>
        <w:t xml:space="preserve">the </w:t>
      </w:r>
      <w:r w:rsidR="005E6D77">
        <w:rPr>
          <w:lang w:val="en-US"/>
        </w:rPr>
        <w:t xml:space="preserve">data achieved from the </w:t>
      </w:r>
      <w:r w:rsidR="001839AF">
        <w:rPr>
          <w:lang w:val="en-US"/>
        </w:rPr>
        <w:t>DNA-1</w:t>
      </w:r>
      <w:r w:rsidR="005E6D77">
        <w:rPr>
          <w:lang w:val="en-US"/>
        </w:rPr>
        <w:t xml:space="preserve"> characterization with the related </w:t>
      </w:r>
      <w:r w:rsidR="0024177A">
        <w:rPr>
          <w:lang w:val="en-US"/>
        </w:rPr>
        <w:t>features</w:t>
      </w:r>
      <w:r w:rsidR="005E6D77">
        <w:rPr>
          <w:lang w:val="en-US"/>
        </w:rPr>
        <w:t xml:space="preserve"> and peculiarities of lunar regolith </w:t>
      </w:r>
      <w:r w:rsidR="003D0AEA">
        <w:rPr>
          <w:lang w:val="en-US"/>
        </w:rPr>
        <w:t xml:space="preserve">and of already known terrestrial simulants </w:t>
      </w:r>
      <w:r w:rsidR="001F161B">
        <w:rPr>
          <w:lang w:val="en-US"/>
        </w:rPr>
        <w:t xml:space="preserve">(thanks to the </w:t>
      </w:r>
      <w:r w:rsidR="00BD25E5">
        <w:rPr>
          <w:lang w:val="en-US"/>
        </w:rPr>
        <w:t>state-of-the art review)</w:t>
      </w:r>
      <w:r w:rsidR="00C615CF">
        <w:rPr>
          <w:lang w:val="en-US"/>
        </w:rPr>
        <w:t>,</w:t>
      </w:r>
      <w:r w:rsidR="00893CA2">
        <w:rPr>
          <w:lang w:val="en-US"/>
        </w:rPr>
        <w:t xml:space="preserve"> eight different solutions</w:t>
      </w:r>
      <w:r w:rsidR="00247D8F">
        <w:rPr>
          <w:lang w:val="en-US"/>
        </w:rPr>
        <w:t xml:space="preserve"> (simulant versions)</w:t>
      </w:r>
      <w:r w:rsidR="00893CA2">
        <w:rPr>
          <w:lang w:val="en-US"/>
        </w:rPr>
        <w:t xml:space="preserve"> have been </w:t>
      </w:r>
      <w:r w:rsidR="004E027D">
        <w:rPr>
          <w:lang w:val="en-US"/>
        </w:rPr>
        <w:t>p</w:t>
      </w:r>
      <w:r w:rsidR="00E110CF">
        <w:rPr>
          <w:lang w:val="en-US"/>
        </w:rPr>
        <w:t>roduced</w:t>
      </w:r>
      <w:r w:rsidR="00247D8F">
        <w:rPr>
          <w:lang w:val="en-US"/>
        </w:rPr>
        <w:t xml:space="preserve">. </w:t>
      </w:r>
      <w:r w:rsidR="00E110CF">
        <w:rPr>
          <w:lang w:val="en-US"/>
        </w:rPr>
        <w:t>These solutions, called Master Materials,</w:t>
      </w:r>
      <w:r w:rsidR="008B4A90">
        <w:rPr>
          <w:lang w:val="en-US"/>
        </w:rPr>
        <w:t xml:space="preserve"> cover a</w:t>
      </w:r>
      <w:r w:rsidR="00E110CF">
        <w:rPr>
          <w:lang w:val="en-US"/>
        </w:rPr>
        <w:t xml:space="preserve"> range </w:t>
      </w:r>
      <w:r w:rsidR="008E2B79">
        <w:rPr>
          <w:lang w:val="en-US"/>
        </w:rPr>
        <w:t xml:space="preserve">from </w:t>
      </w:r>
      <w:r w:rsidR="009C1A4B">
        <w:rPr>
          <w:lang w:val="en-US"/>
        </w:rPr>
        <w:t>proper</w:t>
      </w:r>
      <w:r w:rsidR="006E4E0D">
        <w:rPr>
          <w:lang w:val="en-US"/>
        </w:rPr>
        <w:t xml:space="preserve"> granulometric fractions</w:t>
      </w:r>
      <w:r w:rsidR="009C1A4B">
        <w:rPr>
          <w:lang w:val="en-US"/>
        </w:rPr>
        <w:t xml:space="preserve"> of the DNA-1 as received</w:t>
      </w:r>
      <w:r w:rsidR="006E4E0D">
        <w:rPr>
          <w:lang w:val="en-US"/>
        </w:rPr>
        <w:t xml:space="preserve"> up to </w:t>
      </w:r>
      <w:r w:rsidR="00B35479">
        <w:rPr>
          <w:lang w:val="en-US"/>
        </w:rPr>
        <w:t xml:space="preserve">augmented versions of it obtained </w:t>
      </w:r>
      <w:r w:rsidR="00CB212B">
        <w:rPr>
          <w:lang w:val="en-US"/>
        </w:rPr>
        <w:t>by an</w:t>
      </w:r>
      <w:r w:rsidR="00BE5926" w:rsidRPr="009D66C0">
        <w:rPr>
          <w:lang w:val="en-US"/>
        </w:rPr>
        <w:t xml:space="preserve"> ‘’artificial’’ vitrification process and adding high purity commercial ilmenite</w:t>
      </w:r>
      <w:r w:rsidR="00A116BC">
        <w:rPr>
          <w:lang w:val="en-US"/>
        </w:rPr>
        <w:t xml:space="preserve">. </w:t>
      </w:r>
      <w:r w:rsidR="00401253">
        <w:rPr>
          <w:lang w:val="en-US"/>
        </w:rPr>
        <w:t xml:space="preserve">In such a way, the Master Materials give the possibility to evaluate </w:t>
      </w:r>
      <w:r w:rsidR="00BF1004">
        <w:rPr>
          <w:lang w:val="en-US"/>
        </w:rPr>
        <w:t xml:space="preserve">the possible impact of relevant differences typically present on lunar regolith (e.g. </w:t>
      </w:r>
      <w:r w:rsidR="00BE791C">
        <w:rPr>
          <w:lang w:val="en-US"/>
        </w:rPr>
        <w:t>de</w:t>
      </w:r>
      <w:r w:rsidR="00D17ED0">
        <w:rPr>
          <w:lang w:val="en-US"/>
        </w:rPr>
        <w:t>pth</w:t>
      </w:r>
      <w:r w:rsidR="00BE791C">
        <w:rPr>
          <w:lang w:val="en-US"/>
        </w:rPr>
        <w:t xml:space="preserve"> </w:t>
      </w:r>
      <w:r w:rsidR="00D17ED0">
        <w:rPr>
          <w:lang w:val="en-US"/>
        </w:rPr>
        <w:t>to</w:t>
      </w:r>
      <w:r w:rsidR="00BE791C">
        <w:rPr>
          <w:lang w:val="en-US"/>
        </w:rPr>
        <w:t xml:space="preserve"> the surface, </w:t>
      </w:r>
      <w:r w:rsidR="004416A0">
        <w:rPr>
          <w:lang w:val="en-US"/>
        </w:rPr>
        <w:t>quantity of Fe</w:t>
      </w:r>
      <w:r w:rsidR="004416A0" w:rsidRPr="00527AB8">
        <w:rPr>
          <w:vertAlign w:val="superscript"/>
          <w:lang w:val="en-US"/>
        </w:rPr>
        <w:t>2+</w:t>
      </w:r>
      <w:r w:rsidR="004416A0">
        <w:rPr>
          <w:lang w:val="en-US"/>
        </w:rPr>
        <w:t xml:space="preserve">, related abundance of glassy phases due to </w:t>
      </w:r>
      <w:r w:rsidR="00FC04F9">
        <w:rPr>
          <w:lang w:val="en-US"/>
        </w:rPr>
        <w:t>agglutinates and lunar glasses) on the microwave induced sintering process.</w:t>
      </w:r>
      <w:r w:rsidR="00BE5926" w:rsidRPr="009D23F5">
        <w:rPr>
          <w:lang w:val="en-US"/>
        </w:rPr>
        <w:t xml:space="preserve"> </w:t>
      </w:r>
    </w:p>
    <w:p w14:paraId="034D19AA" w14:textId="24E9FB46" w:rsidR="006F2AAD" w:rsidRDefault="009D23F5" w:rsidP="00BD6C67">
      <w:pPr>
        <w:jc w:val="both"/>
        <w:rPr>
          <w:lang w:val="en-US"/>
        </w:rPr>
      </w:pPr>
      <w:r w:rsidRPr="006F2AAD">
        <w:rPr>
          <w:lang w:val="en-US"/>
        </w:rPr>
        <w:t>A further</w:t>
      </w:r>
      <w:r w:rsidR="00462E32" w:rsidRPr="006F2AAD">
        <w:rPr>
          <w:lang w:val="en-US"/>
        </w:rPr>
        <w:t xml:space="preserve"> step </w:t>
      </w:r>
      <w:r w:rsidR="0042269B" w:rsidRPr="006F2AAD">
        <w:rPr>
          <w:lang w:val="en-US"/>
        </w:rPr>
        <w:t>in</w:t>
      </w:r>
      <w:r w:rsidR="00462E32" w:rsidRPr="006F2AAD">
        <w:rPr>
          <w:lang w:val="en-US"/>
        </w:rPr>
        <w:t xml:space="preserve"> the project has been</w:t>
      </w:r>
      <w:r w:rsidRPr="006F2AAD">
        <w:rPr>
          <w:lang w:val="en-US"/>
        </w:rPr>
        <w:t xml:space="preserve"> </w:t>
      </w:r>
      <w:r w:rsidR="00D41993">
        <w:rPr>
          <w:lang w:val="en-US"/>
        </w:rPr>
        <w:t>identify</w:t>
      </w:r>
      <w:r w:rsidR="00C17F79">
        <w:rPr>
          <w:lang w:val="en-US"/>
        </w:rPr>
        <w:t>ing</w:t>
      </w:r>
      <w:r w:rsidR="00D41993">
        <w:rPr>
          <w:lang w:val="en-US"/>
        </w:rPr>
        <w:t xml:space="preserve"> the proper device to implement </w:t>
      </w:r>
      <w:r w:rsidR="00462E32" w:rsidRPr="006F2AAD">
        <w:rPr>
          <w:lang w:val="en-US"/>
        </w:rPr>
        <w:t xml:space="preserve">the microwave heating </w:t>
      </w:r>
      <w:r w:rsidR="00773D6F" w:rsidRPr="006F2AAD">
        <w:rPr>
          <w:lang w:val="en-US"/>
        </w:rPr>
        <w:t>technique</w:t>
      </w:r>
      <w:r w:rsidR="00C17F79">
        <w:rPr>
          <w:lang w:val="en-US"/>
        </w:rPr>
        <w:t>.</w:t>
      </w:r>
      <w:r w:rsidR="00773D6F" w:rsidRPr="006F2AAD">
        <w:rPr>
          <w:lang w:val="en-US"/>
        </w:rPr>
        <w:t xml:space="preserve"> </w:t>
      </w:r>
      <w:r w:rsidR="006F2AAD">
        <w:rPr>
          <w:lang w:val="en-US"/>
        </w:rPr>
        <w:t>The output of this activity has been t</w:t>
      </w:r>
      <w:r w:rsidR="00835B2D">
        <w:rPr>
          <w:lang w:val="en-US"/>
        </w:rPr>
        <w:t>he</w:t>
      </w:r>
      <w:r w:rsidR="006F2AAD">
        <w:rPr>
          <w:lang w:val="en-US"/>
        </w:rPr>
        <w:t xml:space="preserve"> identif</w:t>
      </w:r>
      <w:r w:rsidR="00835B2D">
        <w:rPr>
          <w:lang w:val="en-US"/>
        </w:rPr>
        <w:t>ication of a</w:t>
      </w:r>
      <w:r w:rsidR="006F2AAD">
        <w:rPr>
          <w:lang w:val="en-US"/>
        </w:rPr>
        <w:t xml:space="preserve"> </w:t>
      </w:r>
      <w:r w:rsidR="002801C5">
        <w:rPr>
          <w:lang w:val="en-US"/>
        </w:rPr>
        <w:t>solid-state</w:t>
      </w:r>
      <w:r w:rsidR="0080319D">
        <w:rPr>
          <w:lang w:val="en-US"/>
        </w:rPr>
        <w:t xml:space="preserve"> </w:t>
      </w:r>
      <w:r w:rsidR="006F2AAD">
        <w:rPr>
          <w:lang w:val="en-US"/>
        </w:rPr>
        <w:t>microwave generator</w:t>
      </w:r>
      <w:r w:rsidR="001D5CC9">
        <w:rPr>
          <w:lang w:val="en-US"/>
        </w:rPr>
        <w:t>,</w:t>
      </w:r>
      <w:r w:rsidR="00267BB8">
        <w:rPr>
          <w:lang w:val="en-US"/>
        </w:rPr>
        <w:t xml:space="preserve"> w</w:t>
      </w:r>
      <w:r w:rsidR="00C17F79">
        <w:rPr>
          <w:lang w:val="en-US"/>
        </w:rPr>
        <w:t>ith</w:t>
      </w:r>
      <w:r w:rsidR="00267BB8">
        <w:rPr>
          <w:lang w:val="en-US"/>
        </w:rPr>
        <w:t xml:space="preserve"> characteristics </w:t>
      </w:r>
      <w:r w:rsidR="00C17F79">
        <w:rPr>
          <w:lang w:val="en-US"/>
        </w:rPr>
        <w:t xml:space="preserve">suitable </w:t>
      </w:r>
      <w:r w:rsidR="00635CE1">
        <w:rPr>
          <w:lang w:val="en-US"/>
        </w:rPr>
        <w:t xml:space="preserve">for the </w:t>
      </w:r>
      <w:r w:rsidR="00C81B16">
        <w:rPr>
          <w:lang w:val="en-US"/>
        </w:rPr>
        <w:t xml:space="preserve">project </w:t>
      </w:r>
      <w:r w:rsidR="00B66322">
        <w:rPr>
          <w:lang w:val="en-US"/>
        </w:rPr>
        <w:t>experimental tests</w:t>
      </w:r>
      <w:r w:rsidR="001455B2">
        <w:rPr>
          <w:lang w:val="en-US"/>
        </w:rPr>
        <w:t>.</w:t>
      </w:r>
      <w:r w:rsidR="00D43569">
        <w:rPr>
          <w:lang w:val="en-US"/>
        </w:rPr>
        <w:t xml:space="preserve"> </w:t>
      </w:r>
      <w:r w:rsidR="0095554C">
        <w:rPr>
          <w:lang w:val="en-US"/>
        </w:rPr>
        <w:t>The</w:t>
      </w:r>
      <w:r w:rsidR="007B4895">
        <w:rPr>
          <w:lang w:val="en-US"/>
        </w:rPr>
        <w:t xml:space="preserve"> </w:t>
      </w:r>
      <w:r w:rsidR="00D80C40">
        <w:rPr>
          <w:lang w:val="en-US"/>
        </w:rPr>
        <w:t>frequency of the</w:t>
      </w:r>
      <w:r w:rsidR="0095554C">
        <w:rPr>
          <w:lang w:val="en-US"/>
        </w:rPr>
        <w:t xml:space="preserve"> microwave source </w:t>
      </w:r>
      <w:r w:rsidR="00C56A9E">
        <w:rPr>
          <w:lang w:val="en-US"/>
        </w:rPr>
        <w:t>has been selected at 2450 M</w:t>
      </w:r>
      <w:r w:rsidR="00D80C40">
        <w:rPr>
          <w:lang w:val="en-US"/>
        </w:rPr>
        <w:t>Hz</w:t>
      </w:r>
      <w:r w:rsidR="00584CCD">
        <w:rPr>
          <w:lang w:val="en-US"/>
        </w:rPr>
        <w:t xml:space="preserve"> with a power a</w:t>
      </w:r>
      <w:r w:rsidR="00584CCD" w:rsidRPr="000C4605">
        <w:rPr>
          <w:lang w:val="en-US"/>
        </w:rPr>
        <w:t xml:space="preserve">djustable from 0 to </w:t>
      </w:r>
      <w:r w:rsidR="00584CCD">
        <w:rPr>
          <w:lang w:val="en-US"/>
        </w:rPr>
        <w:t xml:space="preserve">a </w:t>
      </w:r>
      <w:r w:rsidR="00584CCD" w:rsidRPr="000C4605">
        <w:rPr>
          <w:lang w:val="en-US"/>
        </w:rPr>
        <w:t xml:space="preserve">maximum </w:t>
      </w:r>
      <w:r w:rsidR="00584CCD">
        <w:rPr>
          <w:lang w:val="en-US"/>
        </w:rPr>
        <w:t xml:space="preserve">of 500W.  </w:t>
      </w:r>
      <w:r w:rsidR="0092627F" w:rsidRPr="0092627F">
        <w:rPr>
          <w:lang w:val="en-US"/>
        </w:rPr>
        <w:t>A device with these characteristics would be particularly suitable for operations in the lunar environment, but</w:t>
      </w:r>
      <w:r w:rsidR="00025211">
        <w:rPr>
          <w:lang w:val="en-US"/>
        </w:rPr>
        <w:t>,</w:t>
      </w:r>
      <w:r w:rsidR="0092627F" w:rsidRPr="0092627F">
        <w:rPr>
          <w:lang w:val="en-US"/>
        </w:rPr>
        <w:t xml:space="preserve"> at </w:t>
      </w:r>
      <w:r w:rsidR="00025211">
        <w:rPr>
          <w:lang w:val="en-US"/>
        </w:rPr>
        <w:t>the moment,</w:t>
      </w:r>
      <w:r w:rsidR="0092627F" w:rsidRPr="0092627F">
        <w:rPr>
          <w:lang w:val="en-US"/>
        </w:rPr>
        <w:t xml:space="preserve"> further developments are necessary for </w:t>
      </w:r>
      <w:r w:rsidR="00241865">
        <w:rPr>
          <w:lang w:val="en-US"/>
        </w:rPr>
        <w:t xml:space="preserve">make </w:t>
      </w:r>
      <w:r w:rsidR="0092627F" w:rsidRPr="0092627F">
        <w:rPr>
          <w:lang w:val="en-US"/>
        </w:rPr>
        <w:t xml:space="preserve">it </w:t>
      </w:r>
      <w:r w:rsidR="009A2015">
        <w:rPr>
          <w:lang w:val="en-US"/>
        </w:rPr>
        <w:t>capable</w:t>
      </w:r>
      <w:r w:rsidR="00241865">
        <w:rPr>
          <w:lang w:val="en-US"/>
        </w:rPr>
        <w:t xml:space="preserve"> </w:t>
      </w:r>
      <w:r w:rsidR="0092627F" w:rsidRPr="0092627F">
        <w:rPr>
          <w:lang w:val="en-US"/>
        </w:rPr>
        <w:t>to operate in conditions of extreme low pressure.</w:t>
      </w:r>
    </w:p>
    <w:p w14:paraId="67D7DFA7" w14:textId="2B3162F0" w:rsidR="00D40467" w:rsidRPr="00BF179D" w:rsidRDefault="00CE52DE" w:rsidP="00BD6C67">
      <w:pPr>
        <w:jc w:val="both"/>
        <w:rPr>
          <w:lang w:val="en-US"/>
        </w:rPr>
      </w:pPr>
      <w:r w:rsidRPr="00BF179D">
        <w:rPr>
          <w:lang w:val="en-US"/>
        </w:rPr>
        <w:t xml:space="preserve">Other devices </w:t>
      </w:r>
      <w:r w:rsidR="002F3F6D">
        <w:rPr>
          <w:lang w:val="en-US"/>
        </w:rPr>
        <w:t>necessary for developing the Test Setup</w:t>
      </w:r>
      <w:r w:rsidR="002F3F6D" w:rsidRPr="00BF179D">
        <w:rPr>
          <w:lang w:val="en-US"/>
        </w:rPr>
        <w:t xml:space="preserve"> </w:t>
      </w:r>
      <w:r w:rsidRPr="00BF179D">
        <w:rPr>
          <w:lang w:val="en-US"/>
        </w:rPr>
        <w:t xml:space="preserve">have been </w:t>
      </w:r>
      <w:r w:rsidR="00BF179D" w:rsidRPr="00BF179D">
        <w:rPr>
          <w:lang w:val="en-US"/>
        </w:rPr>
        <w:t>i</w:t>
      </w:r>
      <w:r w:rsidR="00BF179D">
        <w:rPr>
          <w:lang w:val="en-US"/>
        </w:rPr>
        <w:t>dentified</w:t>
      </w:r>
      <w:r w:rsidR="002F3F6D">
        <w:rPr>
          <w:lang w:val="en-US"/>
        </w:rPr>
        <w:t xml:space="preserve"> and </w:t>
      </w:r>
      <w:r w:rsidR="00563A97">
        <w:rPr>
          <w:lang w:val="en-US"/>
        </w:rPr>
        <w:t xml:space="preserve">shown </w:t>
      </w:r>
      <w:r w:rsidR="002F3F6D">
        <w:rPr>
          <w:lang w:val="en-US"/>
        </w:rPr>
        <w:t>hereafter</w:t>
      </w:r>
      <w:r w:rsidR="00A3714E">
        <w:rPr>
          <w:lang w:val="en-US"/>
        </w:rPr>
        <w:t>.</w:t>
      </w:r>
    </w:p>
    <w:p w14:paraId="6890F89D" w14:textId="346645F4" w:rsidR="00090C84" w:rsidRPr="009A5D30" w:rsidRDefault="00563A97" w:rsidP="00D214C7">
      <w:pPr>
        <w:pStyle w:val="ListParagraph"/>
        <w:numPr>
          <w:ilvl w:val="0"/>
          <w:numId w:val="4"/>
        </w:numPr>
        <w:jc w:val="both"/>
        <w:rPr>
          <w:lang w:val="en-US"/>
        </w:rPr>
      </w:pPr>
      <w:r w:rsidRPr="009A5D30">
        <w:rPr>
          <w:lang w:val="en-US"/>
        </w:rPr>
        <w:t xml:space="preserve">Vacuum </w:t>
      </w:r>
      <w:r w:rsidR="00553550">
        <w:rPr>
          <w:lang w:val="en-US"/>
        </w:rPr>
        <w:t>C</w:t>
      </w:r>
      <w:r w:rsidRPr="009A5D30">
        <w:rPr>
          <w:lang w:val="en-US"/>
        </w:rPr>
        <w:t>hamber</w:t>
      </w:r>
      <w:r w:rsidR="00683C4D">
        <w:rPr>
          <w:lang w:val="en-US"/>
        </w:rPr>
        <w:t>,</w:t>
      </w:r>
      <w:r w:rsidR="005A7C0B" w:rsidRPr="009A5D30">
        <w:rPr>
          <w:lang w:val="en-US"/>
        </w:rPr>
        <w:t xml:space="preserve"> focusing the attention on the chamber optimization for sample treatment</w:t>
      </w:r>
      <w:r w:rsidR="00B61492" w:rsidRPr="009A5D30">
        <w:rPr>
          <w:lang w:val="en-US"/>
        </w:rPr>
        <w:t xml:space="preserve"> </w:t>
      </w:r>
      <w:r w:rsidR="005A7C0B" w:rsidRPr="009A5D30">
        <w:rPr>
          <w:lang w:val="en-US"/>
        </w:rPr>
        <w:t>maximizing the capacity to obtain low pressure condition</w:t>
      </w:r>
      <w:r w:rsidR="00D9718F" w:rsidRPr="009A5D30">
        <w:rPr>
          <w:lang w:val="en-US"/>
        </w:rPr>
        <w:t>s</w:t>
      </w:r>
      <w:r w:rsidR="00683C4D">
        <w:rPr>
          <w:lang w:val="en-US"/>
        </w:rPr>
        <w:t>.</w:t>
      </w:r>
    </w:p>
    <w:p w14:paraId="0B774B58" w14:textId="710C1ADD" w:rsidR="00090C84" w:rsidRPr="009A5D30" w:rsidRDefault="00E26A43" w:rsidP="00D214C7">
      <w:pPr>
        <w:pStyle w:val="ListParagraph"/>
        <w:numPr>
          <w:ilvl w:val="0"/>
          <w:numId w:val="4"/>
        </w:numPr>
        <w:jc w:val="both"/>
        <w:rPr>
          <w:lang w:val="en-US"/>
        </w:rPr>
      </w:pPr>
      <w:r>
        <w:rPr>
          <w:lang w:val="en-US"/>
        </w:rPr>
        <w:t>A</w:t>
      </w:r>
      <w:r w:rsidR="00F02074" w:rsidRPr="009A5D30">
        <w:rPr>
          <w:lang w:val="en-US"/>
        </w:rPr>
        <w:t xml:space="preserve"> 3 axis CNC control</w:t>
      </w:r>
      <w:r w:rsidR="00563A97" w:rsidRPr="009A5D30">
        <w:rPr>
          <w:lang w:val="en-US"/>
        </w:rPr>
        <w:t xml:space="preserve"> system:</w:t>
      </w:r>
      <w:r w:rsidR="00352B59" w:rsidRPr="009A5D30">
        <w:rPr>
          <w:lang w:val="en-US"/>
        </w:rPr>
        <w:t xml:space="preserve"> </w:t>
      </w:r>
      <w:r w:rsidR="00B81FB5" w:rsidRPr="009A5D30">
        <w:rPr>
          <w:lang w:val="en-US"/>
        </w:rPr>
        <w:t>an automatic</w:t>
      </w:r>
      <w:r w:rsidR="000D203F">
        <w:rPr>
          <w:lang w:val="en-US"/>
        </w:rPr>
        <w:t xml:space="preserve"> device</w:t>
      </w:r>
      <w:r w:rsidR="0039595A" w:rsidRPr="009A5D30">
        <w:rPr>
          <w:lang w:val="en-US"/>
        </w:rPr>
        <w:t xml:space="preserve"> </w:t>
      </w:r>
      <w:r w:rsidR="0034585D" w:rsidRPr="009A5D30">
        <w:rPr>
          <w:lang w:val="en-US"/>
        </w:rPr>
        <w:t>able to move</w:t>
      </w:r>
      <w:r w:rsidR="00B81FB5" w:rsidRPr="009A5D30">
        <w:rPr>
          <w:lang w:val="en-US"/>
        </w:rPr>
        <w:t xml:space="preserve"> </w:t>
      </w:r>
      <w:r w:rsidR="0034585D" w:rsidRPr="009A5D30">
        <w:rPr>
          <w:lang w:val="en-US"/>
        </w:rPr>
        <w:t>the antenna tips to</w:t>
      </w:r>
      <w:r w:rsidR="00BD6431" w:rsidRPr="009A5D30">
        <w:rPr>
          <w:lang w:val="en-US"/>
        </w:rPr>
        <w:t>ward</w:t>
      </w:r>
      <w:r w:rsidR="0034585D" w:rsidRPr="009A5D30">
        <w:rPr>
          <w:lang w:val="en-US"/>
        </w:rPr>
        <w:t xml:space="preserve"> the powder </w:t>
      </w:r>
      <w:r w:rsidR="00BD6431" w:rsidRPr="009A5D30">
        <w:rPr>
          <w:lang w:val="en-US"/>
        </w:rPr>
        <w:t xml:space="preserve">based on a particular movement </w:t>
      </w:r>
      <w:r w:rsidR="00880EC3" w:rsidRPr="009A5D30">
        <w:rPr>
          <w:lang w:val="en-US"/>
        </w:rPr>
        <w:t xml:space="preserve">established </w:t>
      </w:r>
      <w:r w:rsidR="009A5D30" w:rsidRPr="009A5D30">
        <w:rPr>
          <w:lang w:val="en-US"/>
        </w:rPr>
        <w:t xml:space="preserve">and </w:t>
      </w:r>
      <w:r w:rsidR="00CC4926">
        <w:rPr>
          <w:lang w:val="en-US"/>
        </w:rPr>
        <w:t xml:space="preserve">previously </w:t>
      </w:r>
      <w:r w:rsidR="009A5D30" w:rsidRPr="009A5D30">
        <w:rPr>
          <w:lang w:val="en-US"/>
        </w:rPr>
        <w:t>planned</w:t>
      </w:r>
      <w:r w:rsidR="004F242A" w:rsidRPr="009A5D30">
        <w:rPr>
          <w:lang w:val="en-US"/>
        </w:rPr>
        <w:t>.</w:t>
      </w:r>
    </w:p>
    <w:p w14:paraId="68055E8E" w14:textId="0E37F821" w:rsidR="00BE5926" w:rsidRDefault="009F6302" w:rsidP="00BD6C67">
      <w:pPr>
        <w:jc w:val="both"/>
        <w:rPr>
          <w:rFonts w:cstheme="minorHAnsi"/>
          <w:lang w:val="en-US"/>
        </w:rPr>
      </w:pPr>
      <w:r>
        <w:rPr>
          <w:lang w:val="en-US"/>
        </w:rPr>
        <w:t xml:space="preserve">Based on the selection of the </w:t>
      </w:r>
      <w:r w:rsidR="00AD1C49">
        <w:rPr>
          <w:lang w:val="en-US"/>
        </w:rPr>
        <w:t xml:space="preserve">needed subsystems, the Partnership proceeded </w:t>
      </w:r>
      <w:r w:rsidR="00643B2C">
        <w:rPr>
          <w:lang w:val="en-US"/>
        </w:rPr>
        <w:t xml:space="preserve">with </w:t>
      </w:r>
      <w:r w:rsidR="0044027F" w:rsidRPr="00C3217F">
        <w:rPr>
          <w:lang w:val="en-US"/>
        </w:rPr>
        <w:t xml:space="preserve">the </w:t>
      </w:r>
      <w:r w:rsidR="00BE5926" w:rsidRPr="00C3217F">
        <w:rPr>
          <w:lang w:val="en-US"/>
        </w:rPr>
        <w:t>system design</w:t>
      </w:r>
      <w:r w:rsidR="00643B2C">
        <w:rPr>
          <w:lang w:val="en-US"/>
        </w:rPr>
        <w:t>,</w:t>
      </w:r>
      <w:r w:rsidR="00BE5926" w:rsidRPr="00C3217F">
        <w:rPr>
          <w:lang w:val="en-US"/>
        </w:rPr>
        <w:t xml:space="preserve"> the </w:t>
      </w:r>
      <w:r w:rsidR="0044027F" w:rsidRPr="00C3217F">
        <w:rPr>
          <w:lang w:val="en-US"/>
        </w:rPr>
        <w:t xml:space="preserve">definition of </w:t>
      </w:r>
      <w:r w:rsidR="00BE5926" w:rsidRPr="00C3217F">
        <w:rPr>
          <w:lang w:val="en-US"/>
        </w:rPr>
        <w:t xml:space="preserve">test cases </w:t>
      </w:r>
      <w:r w:rsidR="00643B2C">
        <w:rPr>
          <w:lang w:val="en-US"/>
        </w:rPr>
        <w:t>and</w:t>
      </w:r>
      <w:r w:rsidR="000A639D">
        <w:rPr>
          <w:lang w:val="en-US"/>
        </w:rPr>
        <w:t xml:space="preserve"> </w:t>
      </w:r>
      <w:r w:rsidR="0044027F" w:rsidRPr="00C3217F">
        <w:rPr>
          <w:lang w:val="en-US"/>
        </w:rPr>
        <w:t>the</w:t>
      </w:r>
      <w:r w:rsidR="00C70302" w:rsidRPr="00C3217F">
        <w:rPr>
          <w:lang w:val="en-US"/>
        </w:rPr>
        <w:t xml:space="preserve"> drafting of the</w:t>
      </w:r>
      <w:r w:rsidR="00BE5926" w:rsidRPr="00C3217F">
        <w:rPr>
          <w:lang w:val="en-US"/>
        </w:rPr>
        <w:t xml:space="preserve"> related procedures.</w:t>
      </w:r>
      <w:r w:rsidR="00547B70">
        <w:rPr>
          <w:lang w:val="en-US"/>
        </w:rPr>
        <w:t xml:space="preserve"> Then, </w:t>
      </w:r>
      <w:r w:rsidR="000A639D">
        <w:rPr>
          <w:lang w:val="en-US"/>
        </w:rPr>
        <w:t>the description</w:t>
      </w:r>
      <w:r w:rsidR="00547B70">
        <w:rPr>
          <w:lang w:val="en-US"/>
        </w:rPr>
        <w:t xml:space="preserve"> </w:t>
      </w:r>
      <w:r w:rsidR="0088597B">
        <w:rPr>
          <w:lang w:val="en-US"/>
        </w:rPr>
        <w:t xml:space="preserve">of the interfaces </w:t>
      </w:r>
      <w:r w:rsidR="00436C3C">
        <w:rPr>
          <w:lang w:val="en-US"/>
        </w:rPr>
        <w:t xml:space="preserve">between </w:t>
      </w:r>
      <w:r w:rsidR="00436C3C" w:rsidRPr="00436C3C">
        <w:rPr>
          <w:lang w:val="en-US"/>
        </w:rPr>
        <w:t xml:space="preserve">the submodules </w:t>
      </w:r>
      <w:r w:rsidR="00436C3C">
        <w:rPr>
          <w:lang w:val="en-US"/>
        </w:rPr>
        <w:t>which</w:t>
      </w:r>
      <w:r w:rsidR="00436C3C" w:rsidRPr="00436C3C">
        <w:rPr>
          <w:lang w:val="en-US"/>
        </w:rPr>
        <w:t xml:space="preserve"> composes the Test Setup have been carried out</w:t>
      </w:r>
      <w:r w:rsidR="000A639D">
        <w:rPr>
          <w:lang w:val="en-US"/>
        </w:rPr>
        <w:t>,</w:t>
      </w:r>
      <w:r w:rsidR="000D4393">
        <w:rPr>
          <w:lang w:val="en-US"/>
        </w:rPr>
        <w:t xml:space="preserve"> with detail</w:t>
      </w:r>
      <w:r w:rsidR="000A639D">
        <w:rPr>
          <w:lang w:val="en-US"/>
        </w:rPr>
        <w:t>s</w:t>
      </w:r>
      <w:r w:rsidR="000D4393">
        <w:rPr>
          <w:lang w:val="en-US"/>
        </w:rPr>
        <w:t xml:space="preserve"> related on the specific characteristic of each </w:t>
      </w:r>
      <w:r w:rsidR="00092500">
        <w:rPr>
          <w:lang w:val="en-US"/>
        </w:rPr>
        <w:t xml:space="preserve">submodule. </w:t>
      </w:r>
      <w:r w:rsidR="00BE5926" w:rsidRPr="00BD6C67">
        <w:rPr>
          <w:lang w:val="en-US"/>
        </w:rPr>
        <w:t xml:space="preserve">The experimental plan has been organized in </w:t>
      </w:r>
      <w:r w:rsidR="00BE5926" w:rsidRPr="006B1E03">
        <w:rPr>
          <w:rFonts w:cstheme="minorHAnsi"/>
          <w:lang w:val="en-US"/>
        </w:rPr>
        <w:t>three</w:t>
      </w:r>
      <w:r w:rsidR="00B17C33" w:rsidRPr="00B17C33">
        <w:rPr>
          <w:rFonts w:cstheme="minorHAnsi"/>
          <w:lang w:val="en-US"/>
        </w:rPr>
        <w:t xml:space="preserve"> </w:t>
      </w:r>
      <w:r w:rsidR="00B17C33" w:rsidRPr="006B1E03">
        <w:rPr>
          <w:rFonts w:cstheme="minorHAnsi"/>
          <w:lang w:val="en-US"/>
        </w:rPr>
        <w:t>different levels of test</w:t>
      </w:r>
      <w:r w:rsidR="005B7D42">
        <w:rPr>
          <w:rFonts w:cstheme="minorHAnsi"/>
          <w:lang w:val="en-US"/>
        </w:rPr>
        <w:t xml:space="preserve"> as shown in the following picture</w:t>
      </w:r>
      <w:r w:rsidR="002A7E4D">
        <w:rPr>
          <w:rFonts w:cstheme="minorHAnsi"/>
          <w:lang w:val="en-US"/>
        </w:rPr>
        <w:t>.</w:t>
      </w:r>
    </w:p>
    <w:p w14:paraId="5839E6E0" w14:textId="77777777" w:rsidR="00B17C33" w:rsidRDefault="00B17C33" w:rsidP="00B17C33">
      <w:pPr>
        <w:keepNext/>
        <w:jc w:val="center"/>
      </w:pPr>
      <w:r>
        <w:rPr>
          <w:noProof/>
        </w:rPr>
        <w:drawing>
          <wp:inline distT="0" distB="0" distL="0" distR="0" wp14:anchorId="4278EFFD" wp14:editId="54229A9C">
            <wp:extent cx="2590413" cy="1422373"/>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1510" cy="1439448"/>
                    </a:xfrm>
                    <a:prstGeom prst="rect">
                      <a:avLst/>
                    </a:prstGeom>
                  </pic:spPr>
                </pic:pic>
              </a:graphicData>
            </a:graphic>
          </wp:inline>
        </w:drawing>
      </w:r>
    </w:p>
    <w:p w14:paraId="7D9B804F" w14:textId="63422206" w:rsidR="00B17C33" w:rsidRPr="00B17C33" w:rsidRDefault="00B17C33" w:rsidP="00B17C33">
      <w:pPr>
        <w:pStyle w:val="Caption"/>
        <w:jc w:val="center"/>
        <w:rPr>
          <w:rFonts w:cstheme="minorHAnsi"/>
          <w:lang w:val="en-US"/>
        </w:rPr>
      </w:pPr>
      <w:bookmarkStart w:id="11" w:name="_Toc116480955"/>
      <w:r w:rsidRPr="00B17C33">
        <w:rPr>
          <w:lang w:val="en-US"/>
        </w:rPr>
        <w:t xml:space="preserve">Figure </w:t>
      </w:r>
      <w:r>
        <w:fldChar w:fldCharType="begin"/>
      </w:r>
      <w:r w:rsidRPr="00B17C33">
        <w:rPr>
          <w:lang w:val="en-US"/>
        </w:rPr>
        <w:instrText xml:space="preserve"> SEQ Figure \* ARABIC </w:instrText>
      </w:r>
      <w:r>
        <w:fldChar w:fldCharType="separate"/>
      </w:r>
      <w:r w:rsidR="00306E29">
        <w:rPr>
          <w:noProof/>
          <w:lang w:val="en-US"/>
        </w:rPr>
        <w:t>2</w:t>
      </w:r>
      <w:r>
        <w:fldChar w:fldCharType="end"/>
      </w:r>
      <w:r w:rsidRPr="00B17C33">
        <w:rPr>
          <w:lang w:val="en-US"/>
        </w:rPr>
        <w:t xml:space="preserve"> - Different levels of test</w:t>
      </w:r>
      <w:bookmarkEnd w:id="11"/>
    </w:p>
    <w:p w14:paraId="7F562260" w14:textId="09F131F8" w:rsidR="001166F6" w:rsidRPr="003761F7" w:rsidRDefault="00FD6345" w:rsidP="001166F6">
      <w:pPr>
        <w:jc w:val="both"/>
        <w:rPr>
          <w:lang w:val="en-US"/>
        </w:rPr>
      </w:pPr>
      <w:r>
        <w:rPr>
          <w:lang w:val="en-US"/>
        </w:rPr>
        <w:lastRenderedPageBreak/>
        <w:t>A</w:t>
      </w:r>
      <w:r w:rsidR="001E2EEC">
        <w:rPr>
          <w:lang w:val="en-US"/>
        </w:rPr>
        <w:t>fter the completion of the previous stage</w:t>
      </w:r>
      <w:r w:rsidR="00C9635F">
        <w:rPr>
          <w:lang w:val="en-US"/>
        </w:rPr>
        <w:t>s</w:t>
      </w:r>
      <w:r w:rsidR="001E2EEC">
        <w:rPr>
          <w:lang w:val="en-US"/>
        </w:rPr>
        <w:t xml:space="preserve">, </w:t>
      </w:r>
      <w:r w:rsidR="002A7E4D">
        <w:rPr>
          <w:lang w:val="en-US"/>
        </w:rPr>
        <w:t>the</w:t>
      </w:r>
      <w:r w:rsidR="001E2EEC">
        <w:rPr>
          <w:lang w:val="en-US"/>
        </w:rPr>
        <w:t xml:space="preserve"> </w:t>
      </w:r>
      <w:r w:rsidR="001166F6" w:rsidRPr="003761F7">
        <w:rPr>
          <w:lang w:val="en-US"/>
        </w:rPr>
        <w:t>Test Setup has been assembled</w:t>
      </w:r>
      <w:r w:rsidR="00EE1A1A">
        <w:rPr>
          <w:lang w:val="en-US"/>
        </w:rPr>
        <w:t>.</w:t>
      </w:r>
      <w:r w:rsidR="001166F6" w:rsidRPr="003761F7">
        <w:rPr>
          <w:lang w:val="en-US"/>
        </w:rPr>
        <w:t xml:space="preserve"> </w:t>
      </w:r>
      <w:r w:rsidR="00EE1A1A">
        <w:rPr>
          <w:lang w:val="en-US"/>
        </w:rPr>
        <w:t>D</w:t>
      </w:r>
      <w:r w:rsidR="001E3D19">
        <w:rPr>
          <w:lang w:val="en-US"/>
        </w:rPr>
        <w:t xml:space="preserve">uring this phase </w:t>
      </w:r>
      <w:r w:rsidR="00B42371">
        <w:rPr>
          <w:lang w:val="en-US"/>
        </w:rPr>
        <w:t xml:space="preserve">a </w:t>
      </w:r>
      <w:r w:rsidR="00B42371" w:rsidRPr="003761F7">
        <w:rPr>
          <w:lang w:val="en-US"/>
        </w:rPr>
        <w:t>tuning of the system parameters</w:t>
      </w:r>
      <w:r w:rsidR="00EE1A1A">
        <w:rPr>
          <w:lang w:val="en-US"/>
        </w:rPr>
        <w:t>,</w:t>
      </w:r>
      <w:r w:rsidR="00B42371" w:rsidRPr="003761F7">
        <w:rPr>
          <w:lang w:val="en-US"/>
        </w:rPr>
        <w:t xml:space="preserve"> with particular attention to the reflected power and the minimization of the corona discharge phenomenon</w:t>
      </w:r>
      <w:r w:rsidR="00B42371">
        <w:rPr>
          <w:lang w:val="en-US"/>
        </w:rPr>
        <w:t xml:space="preserve"> has been performed.</w:t>
      </w:r>
      <w:r w:rsidR="00443416">
        <w:rPr>
          <w:lang w:val="en-US"/>
        </w:rPr>
        <w:t xml:space="preserve"> </w:t>
      </w:r>
      <w:r w:rsidR="001166F6" w:rsidRPr="003761F7">
        <w:rPr>
          <w:lang w:val="en-US"/>
        </w:rPr>
        <w:t>These activities</w:t>
      </w:r>
      <w:r w:rsidR="00B42371">
        <w:rPr>
          <w:lang w:val="en-US"/>
        </w:rPr>
        <w:t xml:space="preserve"> have been</w:t>
      </w:r>
      <w:r w:rsidR="001166F6" w:rsidRPr="003761F7">
        <w:rPr>
          <w:lang w:val="en-US"/>
        </w:rPr>
        <w:t xml:space="preserve"> preparatory for the execution of the Functional Tests</w:t>
      </w:r>
      <w:r w:rsidR="00FB4E09">
        <w:rPr>
          <w:lang w:val="en-US"/>
        </w:rPr>
        <w:t>.</w:t>
      </w:r>
    </w:p>
    <w:p w14:paraId="2671B13E" w14:textId="45AF1736" w:rsidR="001166F6" w:rsidRDefault="00FB4E09" w:rsidP="001166F6">
      <w:pPr>
        <w:jc w:val="both"/>
        <w:rPr>
          <w:lang w:val="en-US"/>
        </w:rPr>
      </w:pPr>
      <w:r>
        <w:rPr>
          <w:lang w:val="en-US"/>
        </w:rPr>
        <w:t>All the f</w:t>
      </w:r>
      <w:r w:rsidR="001166F6" w:rsidRPr="003761F7">
        <w:rPr>
          <w:lang w:val="en-US"/>
        </w:rPr>
        <w:t xml:space="preserve">unctional Tests and </w:t>
      </w:r>
      <w:r>
        <w:rPr>
          <w:lang w:val="en-US"/>
        </w:rPr>
        <w:t xml:space="preserve">the </w:t>
      </w:r>
      <w:r w:rsidR="001166F6" w:rsidRPr="003761F7">
        <w:rPr>
          <w:lang w:val="en-US"/>
        </w:rPr>
        <w:t xml:space="preserve">relative results </w:t>
      </w:r>
      <w:r>
        <w:rPr>
          <w:lang w:val="en-US"/>
        </w:rPr>
        <w:t>w</w:t>
      </w:r>
      <w:r w:rsidR="0047638C">
        <w:rPr>
          <w:lang w:val="en-US"/>
        </w:rPr>
        <w:t>ere</w:t>
      </w:r>
      <w:r w:rsidR="001166F6" w:rsidRPr="003761F7">
        <w:rPr>
          <w:lang w:val="en-US"/>
        </w:rPr>
        <w:t xml:space="preserve"> performed at room pressure</w:t>
      </w:r>
      <w:r w:rsidR="002D14BF">
        <w:rPr>
          <w:lang w:val="en-US"/>
        </w:rPr>
        <w:t>.</w:t>
      </w:r>
    </w:p>
    <w:p w14:paraId="27F8A9B8" w14:textId="6AA9A12D" w:rsidR="00E467D0" w:rsidRDefault="00A51EB0" w:rsidP="001166F6">
      <w:pPr>
        <w:jc w:val="both"/>
        <w:rPr>
          <w:lang w:val="en-US"/>
        </w:rPr>
      </w:pPr>
      <w:r>
        <w:rPr>
          <w:lang w:val="en-US"/>
        </w:rPr>
        <w:t>A preliminar</w:t>
      </w:r>
      <w:r w:rsidR="0004522F">
        <w:rPr>
          <w:lang w:val="en-US"/>
        </w:rPr>
        <w:t xml:space="preserve">y set of </w:t>
      </w:r>
      <w:r w:rsidR="0076503A">
        <w:rPr>
          <w:lang w:val="en-US"/>
        </w:rPr>
        <w:t xml:space="preserve">tests </w:t>
      </w:r>
      <w:r w:rsidR="000624FE">
        <w:rPr>
          <w:lang w:val="en-US"/>
        </w:rPr>
        <w:t>in</w:t>
      </w:r>
      <w:r w:rsidR="0076503A">
        <w:rPr>
          <w:lang w:val="en-US"/>
        </w:rPr>
        <w:t xml:space="preserve"> vacuum condition</w:t>
      </w:r>
      <w:r w:rsidR="00402A4B">
        <w:rPr>
          <w:lang w:val="en-US"/>
        </w:rPr>
        <w:t xml:space="preserve"> have been performed to optimize the strategy </w:t>
      </w:r>
      <w:r w:rsidR="009F2D59">
        <w:rPr>
          <w:lang w:val="en-US"/>
        </w:rPr>
        <w:t xml:space="preserve">for the actual </w:t>
      </w:r>
      <w:r w:rsidR="00CE4C66">
        <w:rPr>
          <w:lang w:val="en-US"/>
        </w:rPr>
        <w:t xml:space="preserve">sample </w:t>
      </w:r>
      <w:r w:rsidR="00353E62">
        <w:rPr>
          <w:lang w:val="en-US"/>
        </w:rPr>
        <w:t>sintering</w:t>
      </w:r>
      <w:r w:rsidR="00CE4C66">
        <w:rPr>
          <w:lang w:val="en-US"/>
        </w:rPr>
        <w:t xml:space="preserve"> phase.</w:t>
      </w:r>
      <w:r w:rsidR="00353E62">
        <w:rPr>
          <w:lang w:val="en-US"/>
        </w:rPr>
        <w:t xml:space="preserve"> </w:t>
      </w:r>
    </w:p>
    <w:p w14:paraId="08F29625" w14:textId="16E68F7D" w:rsidR="00243B08" w:rsidRDefault="00EE1A1A" w:rsidP="00A63562">
      <w:pPr>
        <w:jc w:val="both"/>
        <w:rPr>
          <w:lang w:val="en-GB"/>
        </w:rPr>
      </w:pPr>
      <w:r>
        <w:rPr>
          <w:lang w:val="en-GB"/>
        </w:rPr>
        <w:t>The final</w:t>
      </w:r>
      <w:r w:rsidR="00282420">
        <w:rPr>
          <w:lang w:val="en-GB"/>
        </w:rPr>
        <w:t xml:space="preserve"> </w:t>
      </w:r>
      <w:r w:rsidR="00BE6396">
        <w:rPr>
          <w:lang w:val="en-GB"/>
        </w:rPr>
        <w:t xml:space="preserve">step </w:t>
      </w:r>
      <w:r w:rsidR="002348AE">
        <w:rPr>
          <w:lang w:val="en-GB"/>
        </w:rPr>
        <w:t>has been</w:t>
      </w:r>
      <w:r w:rsidR="00A90D46">
        <w:rPr>
          <w:lang w:val="en-GB"/>
        </w:rPr>
        <w:t xml:space="preserve"> to perform the sintering </w:t>
      </w:r>
      <w:r w:rsidR="00A63562">
        <w:rPr>
          <w:lang w:val="en-GB"/>
        </w:rPr>
        <w:t>tests on the simulant powders</w:t>
      </w:r>
      <w:r w:rsidR="00A90D46">
        <w:rPr>
          <w:lang w:val="en-GB"/>
        </w:rPr>
        <w:t xml:space="preserve"> and to provide the related result</w:t>
      </w:r>
      <w:r w:rsidR="00DF0C64">
        <w:rPr>
          <w:lang w:val="en-GB"/>
        </w:rPr>
        <w:t xml:space="preserve">s. </w:t>
      </w:r>
    </w:p>
    <w:p w14:paraId="590CE5BA" w14:textId="53EBE28B" w:rsidR="00BD1506" w:rsidRPr="00C95938" w:rsidRDefault="0000790C" w:rsidP="00A63562">
      <w:pPr>
        <w:jc w:val="both"/>
        <w:rPr>
          <w:lang w:val="en-US"/>
        </w:rPr>
      </w:pPr>
      <w:r w:rsidRPr="00BF6DB8">
        <w:rPr>
          <w:lang w:val="en-US"/>
        </w:rPr>
        <w:t>The</w:t>
      </w:r>
      <w:r w:rsidR="00BD1506" w:rsidRPr="00C95938">
        <w:rPr>
          <w:lang w:val="en-US"/>
        </w:rPr>
        <w:t xml:space="preserve"> </w:t>
      </w:r>
      <w:r w:rsidR="00262921" w:rsidRPr="00C95938">
        <w:rPr>
          <w:lang w:val="en-US"/>
        </w:rPr>
        <w:t>t</w:t>
      </w:r>
      <w:r w:rsidR="00BD1506" w:rsidRPr="00C95938">
        <w:rPr>
          <w:lang w:val="en-US"/>
        </w:rPr>
        <w:t>est</w:t>
      </w:r>
      <w:r w:rsidR="00C95938" w:rsidRPr="00C95938">
        <w:rPr>
          <w:lang w:val="en-US"/>
        </w:rPr>
        <w:t>s</w:t>
      </w:r>
      <w:r w:rsidR="00BD1506" w:rsidRPr="00C95938">
        <w:rPr>
          <w:lang w:val="en-US"/>
        </w:rPr>
        <w:t xml:space="preserve"> performed during the project</w:t>
      </w:r>
      <w:r w:rsidR="00131978" w:rsidRPr="00C95938">
        <w:rPr>
          <w:lang w:val="en-US"/>
        </w:rPr>
        <w:t xml:space="preserve"> demonstrate that </w:t>
      </w:r>
      <w:r w:rsidR="007C02C2">
        <w:rPr>
          <w:lang w:val="en-US"/>
        </w:rPr>
        <w:t xml:space="preserve">adopting </w:t>
      </w:r>
      <w:r w:rsidR="00131978" w:rsidRPr="00C95938">
        <w:rPr>
          <w:lang w:val="en-US"/>
        </w:rPr>
        <w:t xml:space="preserve">the technology </w:t>
      </w:r>
      <w:r w:rsidR="002D1B37">
        <w:rPr>
          <w:lang w:val="en-US"/>
        </w:rPr>
        <w:t xml:space="preserve">based on microwave heating, and specifically </w:t>
      </w:r>
      <w:r w:rsidR="00750D59">
        <w:rPr>
          <w:lang w:val="en-US"/>
        </w:rPr>
        <w:t xml:space="preserve">on solid-state generators </w:t>
      </w:r>
      <w:r w:rsidR="00131978" w:rsidRPr="00C95938">
        <w:rPr>
          <w:lang w:val="en-US"/>
        </w:rPr>
        <w:t xml:space="preserve">for </w:t>
      </w:r>
      <w:r w:rsidR="00262921" w:rsidRPr="00C95938">
        <w:rPr>
          <w:lang w:val="en-US"/>
        </w:rPr>
        <w:t xml:space="preserve">sintering </w:t>
      </w:r>
      <w:r w:rsidR="00B80A39" w:rsidRPr="00C95938">
        <w:rPr>
          <w:lang w:val="en-US"/>
        </w:rPr>
        <w:t>application</w:t>
      </w:r>
      <w:r w:rsidR="00750D59">
        <w:rPr>
          <w:lang w:val="en-US"/>
        </w:rPr>
        <w:t>s</w:t>
      </w:r>
      <w:r w:rsidR="00A72E31">
        <w:rPr>
          <w:lang w:val="en-US"/>
        </w:rPr>
        <w:t>,</w:t>
      </w:r>
      <w:r w:rsidR="00B80A39" w:rsidRPr="00C95938">
        <w:rPr>
          <w:lang w:val="en-US"/>
        </w:rPr>
        <w:t xml:space="preserve"> </w:t>
      </w:r>
      <w:r w:rsidR="00773DE1" w:rsidRPr="00C95938">
        <w:rPr>
          <w:lang w:val="en-US"/>
        </w:rPr>
        <w:t xml:space="preserve">is a valid and </w:t>
      </w:r>
      <w:r w:rsidR="0040689F" w:rsidRPr="00C95938">
        <w:rPr>
          <w:lang w:val="en-US"/>
        </w:rPr>
        <w:t>promising</w:t>
      </w:r>
      <w:r w:rsidR="00773DE1" w:rsidRPr="00C95938">
        <w:rPr>
          <w:lang w:val="en-US"/>
        </w:rPr>
        <w:t xml:space="preserve"> solution. </w:t>
      </w:r>
    </w:p>
    <w:p w14:paraId="2BAA34FE" w14:textId="77D7909D" w:rsidR="00C34454" w:rsidRDefault="00030852" w:rsidP="00A63562">
      <w:pPr>
        <w:jc w:val="both"/>
        <w:rPr>
          <w:lang w:val="en-GB"/>
        </w:rPr>
      </w:pPr>
      <w:r>
        <w:rPr>
          <w:lang w:val="en-GB"/>
        </w:rPr>
        <w:t xml:space="preserve">During the test has been necessary to overcome some </w:t>
      </w:r>
      <w:r w:rsidR="00F2124C">
        <w:rPr>
          <w:lang w:val="en-GB"/>
        </w:rPr>
        <w:t>practical</w:t>
      </w:r>
      <w:r>
        <w:rPr>
          <w:lang w:val="en-GB"/>
        </w:rPr>
        <w:t xml:space="preserve"> </w:t>
      </w:r>
      <w:r w:rsidR="00C34454">
        <w:rPr>
          <w:lang w:val="en-GB"/>
        </w:rPr>
        <w:t>issues,</w:t>
      </w:r>
      <w:r w:rsidR="00272B11">
        <w:rPr>
          <w:lang w:val="en-GB"/>
        </w:rPr>
        <w:t xml:space="preserve"> in particular the sticking of the powder to the antenna tip</w:t>
      </w:r>
      <w:r w:rsidR="005B41C7">
        <w:rPr>
          <w:lang w:val="en-GB"/>
        </w:rPr>
        <w:t xml:space="preserve"> when operating </w:t>
      </w:r>
      <w:r w:rsidR="002F38E8">
        <w:rPr>
          <w:lang w:val="en-GB"/>
        </w:rPr>
        <w:t>in low pressure conditions, namely 10</w:t>
      </w:r>
      <w:r w:rsidR="002F38E8" w:rsidRPr="00527AB8">
        <w:rPr>
          <w:vertAlign w:val="superscript"/>
          <w:lang w:val="en-GB"/>
        </w:rPr>
        <w:t>-2</w:t>
      </w:r>
      <w:r w:rsidR="002F38E8">
        <w:rPr>
          <w:lang w:val="en-GB"/>
        </w:rPr>
        <w:t xml:space="preserve"> mbar</w:t>
      </w:r>
      <w:r w:rsidR="00272B11">
        <w:rPr>
          <w:lang w:val="en-GB"/>
        </w:rPr>
        <w:t>.</w:t>
      </w:r>
      <w:r w:rsidR="002953B3">
        <w:rPr>
          <w:lang w:val="en-GB"/>
        </w:rPr>
        <w:t xml:space="preserve"> The cause is the corona discharge phenomenon that implies the need to</w:t>
      </w:r>
      <w:r w:rsidR="00CF7AA8">
        <w:rPr>
          <w:lang w:val="en-GB"/>
        </w:rPr>
        <w:t xml:space="preserve"> </w:t>
      </w:r>
      <w:r w:rsidR="008C5E75">
        <w:rPr>
          <w:lang w:val="en-GB"/>
        </w:rPr>
        <w:t xml:space="preserve">decrease the power </w:t>
      </w:r>
      <w:r w:rsidR="00096962">
        <w:rPr>
          <w:lang w:val="en-GB"/>
        </w:rPr>
        <w:t xml:space="preserve">thus </w:t>
      </w:r>
      <w:r w:rsidR="00BF5D82">
        <w:rPr>
          <w:lang w:val="en-GB"/>
        </w:rPr>
        <w:t xml:space="preserve">implying a position of </w:t>
      </w:r>
      <w:r w:rsidR="002953B3">
        <w:rPr>
          <w:lang w:val="en-GB"/>
        </w:rPr>
        <w:t xml:space="preserve">the antenna tip </w:t>
      </w:r>
      <w:r w:rsidR="00AB4029">
        <w:rPr>
          <w:lang w:val="en-GB"/>
        </w:rPr>
        <w:t>close to the powder bed</w:t>
      </w:r>
      <w:r w:rsidR="00BF5D82">
        <w:rPr>
          <w:lang w:val="en-GB"/>
        </w:rPr>
        <w:t xml:space="preserve"> that favours the sticking.</w:t>
      </w:r>
      <w:r w:rsidR="00C34454">
        <w:rPr>
          <w:lang w:val="en-GB"/>
        </w:rPr>
        <w:t xml:space="preserve"> </w:t>
      </w:r>
      <w:r w:rsidR="00013BC7">
        <w:rPr>
          <w:lang w:val="en-GB"/>
        </w:rPr>
        <w:t>To mitigate this issue,</w:t>
      </w:r>
      <w:r w:rsidR="00A63562">
        <w:rPr>
          <w:lang w:val="en-GB"/>
        </w:rPr>
        <w:t xml:space="preserve"> different strategies have been studied </w:t>
      </w:r>
      <w:r w:rsidR="00243B08">
        <w:rPr>
          <w:lang w:val="en-GB"/>
        </w:rPr>
        <w:t xml:space="preserve">and </w:t>
      </w:r>
      <w:r w:rsidR="00272B11">
        <w:rPr>
          <w:lang w:val="en-GB"/>
        </w:rPr>
        <w:t>implemented</w:t>
      </w:r>
      <w:r w:rsidR="000254FE">
        <w:rPr>
          <w:lang w:val="en-GB"/>
        </w:rPr>
        <w:t>.</w:t>
      </w:r>
      <w:r w:rsidR="00272B11">
        <w:rPr>
          <w:lang w:val="en-GB"/>
        </w:rPr>
        <w:t xml:space="preserve"> </w:t>
      </w:r>
      <w:r w:rsidR="000254FE">
        <w:rPr>
          <w:lang w:val="en-GB"/>
        </w:rPr>
        <w:t>The results highlighted</w:t>
      </w:r>
      <w:r w:rsidR="0006020C">
        <w:rPr>
          <w:lang w:val="en-GB"/>
        </w:rPr>
        <w:t xml:space="preserve"> that, at</w:t>
      </w:r>
      <w:r w:rsidR="00824F9F" w:rsidRPr="001F5756">
        <w:rPr>
          <w:lang w:val="en-US"/>
        </w:rPr>
        <w:t xml:space="preserve"> the moment</w:t>
      </w:r>
      <w:r w:rsidR="004E0B2B" w:rsidRPr="001F5756">
        <w:rPr>
          <w:lang w:val="en-US"/>
        </w:rPr>
        <w:t xml:space="preserve">, </w:t>
      </w:r>
      <w:r w:rsidR="0006020C">
        <w:rPr>
          <w:lang w:val="en-US"/>
        </w:rPr>
        <w:t xml:space="preserve">the specific Test Setup </w:t>
      </w:r>
      <w:r w:rsidR="00724816" w:rsidRPr="001F5756">
        <w:rPr>
          <w:lang w:val="en-US"/>
        </w:rPr>
        <w:t>need</w:t>
      </w:r>
      <w:r w:rsidR="00342E81">
        <w:rPr>
          <w:lang w:val="en-US"/>
        </w:rPr>
        <w:t>s</w:t>
      </w:r>
      <w:r w:rsidR="00724816" w:rsidRPr="001F5756">
        <w:rPr>
          <w:lang w:val="en-US"/>
        </w:rPr>
        <w:t xml:space="preserve"> </w:t>
      </w:r>
      <w:r w:rsidR="00C1173E">
        <w:rPr>
          <w:lang w:val="en-US"/>
        </w:rPr>
        <w:t>further developments and</w:t>
      </w:r>
      <w:r w:rsidR="001F5756" w:rsidRPr="001F5756">
        <w:rPr>
          <w:lang w:val="en-US"/>
        </w:rPr>
        <w:t xml:space="preserve"> o</w:t>
      </w:r>
      <w:r w:rsidR="001F5756">
        <w:rPr>
          <w:lang w:val="en-US"/>
        </w:rPr>
        <w:t>ptimization</w:t>
      </w:r>
      <w:r w:rsidR="00C1173E">
        <w:rPr>
          <w:lang w:val="en-US"/>
        </w:rPr>
        <w:t>s</w:t>
      </w:r>
      <w:r w:rsidR="001F5756">
        <w:rPr>
          <w:lang w:val="en-US"/>
        </w:rPr>
        <w:t xml:space="preserve"> </w:t>
      </w:r>
      <w:r w:rsidR="00E23DE9">
        <w:rPr>
          <w:lang w:val="en-US"/>
        </w:rPr>
        <w:t xml:space="preserve">in order to </w:t>
      </w:r>
      <w:r w:rsidR="00016374">
        <w:rPr>
          <w:lang w:val="en-US"/>
        </w:rPr>
        <w:t xml:space="preserve">avoid </w:t>
      </w:r>
      <w:r w:rsidR="00217080">
        <w:rPr>
          <w:lang w:val="en-US"/>
        </w:rPr>
        <w:t xml:space="preserve">the </w:t>
      </w:r>
      <w:r w:rsidR="00212116">
        <w:rPr>
          <w:lang w:val="en-GB"/>
        </w:rPr>
        <w:t>powder sticking to the antenna tip</w:t>
      </w:r>
      <w:r w:rsidR="00A303CC">
        <w:rPr>
          <w:lang w:val="en-GB"/>
        </w:rPr>
        <w:t xml:space="preserve">. </w:t>
      </w:r>
      <w:r w:rsidR="00C34454">
        <w:rPr>
          <w:lang w:val="en-GB"/>
        </w:rPr>
        <w:t>Some possibilities</w:t>
      </w:r>
      <w:r w:rsidR="00571951">
        <w:rPr>
          <w:lang w:val="en-GB"/>
        </w:rPr>
        <w:t xml:space="preserve">, illustrated in </w:t>
      </w:r>
      <w:r w:rsidR="00DB1300">
        <w:rPr>
          <w:lang w:val="en-GB"/>
        </w:rPr>
        <w:fldChar w:fldCharType="begin"/>
      </w:r>
      <w:r w:rsidR="00DB1300">
        <w:rPr>
          <w:lang w:val="en-GB"/>
        </w:rPr>
        <w:instrText xml:space="preserve"> REF _Ref114556895 \h </w:instrText>
      </w:r>
      <w:r w:rsidR="00DB1300">
        <w:rPr>
          <w:lang w:val="en-GB"/>
        </w:rPr>
      </w:r>
      <w:r w:rsidR="00DB1300">
        <w:rPr>
          <w:lang w:val="en-GB"/>
        </w:rPr>
        <w:fldChar w:fldCharType="separate"/>
      </w:r>
      <w:r w:rsidR="00306E29" w:rsidRPr="00342E81">
        <w:rPr>
          <w:lang w:val="en-US"/>
        </w:rPr>
        <w:t xml:space="preserve">Figure </w:t>
      </w:r>
      <w:r w:rsidR="00306E29">
        <w:rPr>
          <w:noProof/>
          <w:lang w:val="en-US"/>
        </w:rPr>
        <w:t>3</w:t>
      </w:r>
      <w:r w:rsidR="00DB1300">
        <w:rPr>
          <w:lang w:val="en-GB"/>
        </w:rPr>
        <w:fldChar w:fldCharType="end"/>
      </w:r>
      <w:r w:rsidR="00DB1300">
        <w:rPr>
          <w:lang w:val="en-GB"/>
        </w:rPr>
        <w:t>,</w:t>
      </w:r>
      <w:r w:rsidR="00C34454">
        <w:rPr>
          <w:lang w:val="en-GB"/>
        </w:rPr>
        <w:t xml:space="preserve"> have been considered</w:t>
      </w:r>
      <w:r w:rsidR="00C1173E">
        <w:rPr>
          <w:lang w:val="en-GB"/>
        </w:rPr>
        <w:t>.</w:t>
      </w:r>
    </w:p>
    <w:p w14:paraId="0647521F" w14:textId="77777777" w:rsidR="00727A71" w:rsidRDefault="00AD6C95" w:rsidP="00727A71">
      <w:pPr>
        <w:keepNext/>
        <w:jc w:val="center"/>
      </w:pPr>
      <w:r>
        <w:rPr>
          <w:noProof/>
        </w:rPr>
        <w:drawing>
          <wp:inline distT="0" distB="0" distL="0" distR="0" wp14:anchorId="2ABD85F0" wp14:editId="2F8C64CC">
            <wp:extent cx="3208072" cy="958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6296" cy="973263"/>
                    </a:xfrm>
                    <a:prstGeom prst="rect">
                      <a:avLst/>
                    </a:prstGeom>
                  </pic:spPr>
                </pic:pic>
              </a:graphicData>
            </a:graphic>
          </wp:inline>
        </w:drawing>
      </w:r>
    </w:p>
    <w:p w14:paraId="7B732E74" w14:textId="6C205327" w:rsidR="00AD6C95" w:rsidRPr="001F5756" w:rsidRDefault="00727A71" w:rsidP="00727A71">
      <w:pPr>
        <w:pStyle w:val="Caption"/>
        <w:jc w:val="center"/>
        <w:rPr>
          <w:lang w:val="en-US"/>
        </w:rPr>
      </w:pPr>
      <w:bookmarkStart w:id="12" w:name="_Ref114556895"/>
      <w:bookmarkStart w:id="13" w:name="_Toc116480956"/>
      <w:r w:rsidRPr="00342E81">
        <w:rPr>
          <w:lang w:val="en-US"/>
        </w:rPr>
        <w:t xml:space="preserve">Figure </w:t>
      </w:r>
      <w:r>
        <w:fldChar w:fldCharType="begin"/>
      </w:r>
      <w:r w:rsidRPr="00342E81">
        <w:rPr>
          <w:lang w:val="en-US"/>
        </w:rPr>
        <w:instrText xml:space="preserve"> SEQ Figure \* ARABIC </w:instrText>
      </w:r>
      <w:r>
        <w:fldChar w:fldCharType="separate"/>
      </w:r>
      <w:r w:rsidR="00306E29">
        <w:rPr>
          <w:noProof/>
          <w:lang w:val="en-US"/>
        </w:rPr>
        <w:t>3</w:t>
      </w:r>
      <w:r>
        <w:fldChar w:fldCharType="end"/>
      </w:r>
      <w:bookmarkEnd w:id="12"/>
      <w:r w:rsidRPr="00342E81">
        <w:rPr>
          <w:lang w:val="en-US"/>
        </w:rPr>
        <w:t xml:space="preserve"> - Preliminary solutions</w:t>
      </w:r>
      <w:bookmarkEnd w:id="13"/>
    </w:p>
    <w:p w14:paraId="7C03E55D" w14:textId="43963D4A" w:rsidR="00084595" w:rsidRPr="005C2B20" w:rsidRDefault="00542C14" w:rsidP="00A63562">
      <w:pPr>
        <w:jc w:val="both"/>
        <w:rPr>
          <w:lang w:val="en-US"/>
        </w:rPr>
      </w:pPr>
      <w:r w:rsidRPr="00C16033">
        <w:rPr>
          <w:lang w:val="en-US"/>
        </w:rPr>
        <w:t xml:space="preserve">For what </w:t>
      </w:r>
      <w:r w:rsidR="00871AF2">
        <w:rPr>
          <w:lang w:val="en-US"/>
        </w:rPr>
        <w:t>previously described</w:t>
      </w:r>
      <w:r w:rsidR="001C2DF7">
        <w:rPr>
          <w:lang w:val="en-US"/>
        </w:rPr>
        <w:t xml:space="preserve"> </w:t>
      </w:r>
      <w:r w:rsidR="00C16033" w:rsidRPr="00C16033">
        <w:rPr>
          <w:lang w:val="en-US"/>
        </w:rPr>
        <w:t>these kind of solutions</w:t>
      </w:r>
      <w:r w:rsidR="00084595" w:rsidRPr="00C16033">
        <w:rPr>
          <w:lang w:val="en-US"/>
        </w:rPr>
        <w:t xml:space="preserve"> </w:t>
      </w:r>
      <w:r w:rsidR="00C25EF4">
        <w:rPr>
          <w:lang w:val="en-US"/>
        </w:rPr>
        <w:t xml:space="preserve">needs </w:t>
      </w:r>
      <w:r w:rsidR="00A62424" w:rsidRPr="00C16033">
        <w:rPr>
          <w:lang w:val="en-US"/>
        </w:rPr>
        <w:t xml:space="preserve">further </w:t>
      </w:r>
      <w:r w:rsidR="00DC25B5" w:rsidRPr="00C16033">
        <w:rPr>
          <w:lang w:val="en-US"/>
        </w:rPr>
        <w:t xml:space="preserve">studies and </w:t>
      </w:r>
      <w:r w:rsidR="00A62424" w:rsidRPr="00C16033">
        <w:rPr>
          <w:lang w:val="en-US"/>
        </w:rPr>
        <w:t>analysis</w:t>
      </w:r>
      <w:r w:rsidR="00DC25B5" w:rsidRPr="00C16033">
        <w:rPr>
          <w:lang w:val="en-US"/>
        </w:rPr>
        <w:t xml:space="preserve"> in order to</w:t>
      </w:r>
      <w:r w:rsidR="00652F21">
        <w:rPr>
          <w:lang w:val="en-US"/>
        </w:rPr>
        <w:t xml:space="preserve"> </w:t>
      </w:r>
      <w:r w:rsidR="00F8272C">
        <w:rPr>
          <w:lang w:val="en-US"/>
        </w:rPr>
        <w:t xml:space="preserve">open the possibility to prototype this </w:t>
      </w:r>
      <w:r w:rsidR="000B0646">
        <w:rPr>
          <w:lang w:val="en-US"/>
        </w:rPr>
        <w:t xml:space="preserve">system </w:t>
      </w:r>
      <w:r w:rsidR="00085B65">
        <w:rPr>
          <w:lang w:val="en-US"/>
        </w:rPr>
        <w:t>to</w:t>
      </w:r>
      <w:r w:rsidR="00F8272C">
        <w:rPr>
          <w:lang w:val="en-US"/>
        </w:rPr>
        <w:t xml:space="preserve"> </w:t>
      </w:r>
      <w:r w:rsidR="00652F21">
        <w:rPr>
          <w:lang w:val="en-US"/>
        </w:rPr>
        <w:t xml:space="preserve">perform </w:t>
      </w:r>
      <w:r w:rsidR="00085B65">
        <w:rPr>
          <w:lang w:val="en-US"/>
        </w:rPr>
        <w:t>operation</w:t>
      </w:r>
      <w:r w:rsidR="00CC0990">
        <w:rPr>
          <w:lang w:val="en-US"/>
        </w:rPr>
        <w:t>s</w:t>
      </w:r>
      <w:r w:rsidR="00085B65">
        <w:rPr>
          <w:lang w:val="en-US"/>
        </w:rPr>
        <w:t xml:space="preserve"> </w:t>
      </w:r>
      <w:r w:rsidR="00992648">
        <w:rPr>
          <w:lang w:val="en-US"/>
        </w:rPr>
        <w:t>o</w:t>
      </w:r>
      <w:r w:rsidR="00DC25B5" w:rsidRPr="00C16033">
        <w:rPr>
          <w:lang w:val="en-US"/>
        </w:rPr>
        <w:t xml:space="preserve">n the moon </w:t>
      </w:r>
      <w:r w:rsidR="007178F2" w:rsidRPr="00C16033">
        <w:rPr>
          <w:lang w:val="en-US"/>
        </w:rPr>
        <w:t xml:space="preserve">environment. </w:t>
      </w:r>
      <w:r w:rsidR="00A62424" w:rsidRPr="00C16033">
        <w:rPr>
          <w:lang w:val="en-US"/>
        </w:rPr>
        <w:t xml:space="preserve"> </w:t>
      </w:r>
    </w:p>
    <w:p w14:paraId="05A01713" w14:textId="04BDBDF9" w:rsidR="00905D4B" w:rsidRDefault="00C52D44" w:rsidP="00A63562">
      <w:pPr>
        <w:jc w:val="both"/>
        <w:rPr>
          <w:lang w:val="en-GB"/>
        </w:rPr>
      </w:pPr>
      <w:r>
        <w:rPr>
          <w:lang w:val="en-GB"/>
        </w:rPr>
        <w:t xml:space="preserve">During the sintering tests, </w:t>
      </w:r>
      <w:r w:rsidR="004D53AE">
        <w:rPr>
          <w:lang w:val="en-GB"/>
        </w:rPr>
        <w:t xml:space="preserve">starting from each </w:t>
      </w:r>
      <w:r>
        <w:rPr>
          <w:lang w:val="en-GB"/>
        </w:rPr>
        <w:t>M</w:t>
      </w:r>
      <w:r w:rsidR="00A63562">
        <w:rPr>
          <w:lang w:val="en-GB"/>
        </w:rPr>
        <w:t xml:space="preserve">aster </w:t>
      </w:r>
      <w:r>
        <w:rPr>
          <w:lang w:val="en-GB"/>
        </w:rPr>
        <w:t>M</w:t>
      </w:r>
      <w:r w:rsidR="00A63562">
        <w:rPr>
          <w:lang w:val="en-GB"/>
        </w:rPr>
        <w:t>aterial</w:t>
      </w:r>
      <w:r>
        <w:rPr>
          <w:lang w:val="en-GB"/>
        </w:rPr>
        <w:t>,</w:t>
      </w:r>
      <w:r w:rsidR="00A63562">
        <w:rPr>
          <w:lang w:val="en-GB"/>
        </w:rPr>
        <w:t xml:space="preserve"> </w:t>
      </w:r>
      <w:r w:rsidR="004D53AE">
        <w:rPr>
          <w:lang w:val="en-GB"/>
        </w:rPr>
        <w:t>a set of specimen</w:t>
      </w:r>
      <w:r w:rsidR="00CE72AA">
        <w:rPr>
          <w:lang w:val="en-GB"/>
        </w:rPr>
        <w:t>s</w:t>
      </w:r>
      <w:r w:rsidR="004D53AE">
        <w:rPr>
          <w:lang w:val="en-GB"/>
        </w:rPr>
        <w:t xml:space="preserve"> </w:t>
      </w:r>
      <w:r w:rsidR="00A63562">
        <w:rPr>
          <w:lang w:val="en-GB"/>
        </w:rPr>
        <w:t>ha</w:t>
      </w:r>
      <w:r w:rsidR="00864CF8">
        <w:rPr>
          <w:lang w:val="en-GB"/>
        </w:rPr>
        <w:t>s</w:t>
      </w:r>
      <w:r w:rsidR="00A63562">
        <w:rPr>
          <w:lang w:val="en-GB"/>
        </w:rPr>
        <w:t xml:space="preserve"> been produced</w:t>
      </w:r>
      <w:r w:rsidR="00243B08">
        <w:rPr>
          <w:lang w:val="en-GB"/>
        </w:rPr>
        <w:t>, handled</w:t>
      </w:r>
      <w:r w:rsidR="00EF4942">
        <w:rPr>
          <w:lang w:val="en-GB"/>
        </w:rPr>
        <w:t>,</w:t>
      </w:r>
      <w:r w:rsidR="00243B08">
        <w:rPr>
          <w:lang w:val="en-GB"/>
        </w:rPr>
        <w:t xml:space="preserve"> </w:t>
      </w:r>
      <w:r w:rsidR="002F303A">
        <w:rPr>
          <w:lang w:val="en-GB"/>
        </w:rPr>
        <w:t xml:space="preserve">and </w:t>
      </w:r>
      <w:r w:rsidR="00243B08">
        <w:rPr>
          <w:lang w:val="en-GB"/>
        </w:rPr>
        <w:t>the</w:t>
      </w:r>
      <w:r w:rsidR="008E0E4E">
        <w:rPr>
          <w:lang w:val="en-GB"/>
        </w:rPr>
        <w:t xml:space="preserve"> </w:t>
      </w:r>
      <w:r w:rsidR="008D68F0">
        <w:rPr>
          <w:lang w:val="en-GB"/>
        </w:rPr>
        <w:t>specific</w:t>
      </w:r>
      <w:r w:rsidR="008E0E4E">
        <w:rPr>
          <w:lang w:val="en-GB"/>
        </w:rPr>
        <w:t xml:space="preserve"> characteristics ha</w:t>
      </w:r>
      <w:r w:rsidR="008D68F0">
        <w:rPr>
          <w:lang w:val="en-GB"/>
        </w:rPr>
        <w:t>ve</w:t>
      </w:r>
      <w:r w:rsidR="008E0E4E">
        <w:rPr>
          <w:lang w:val="en-GB"/>
        </w:rPr>
        <w:t xml:space="preserve"> been </w:t>
      </w:r>
      <w:r w:rsidR="008D68F0">
        <w:rPr>
          <w:lang w:val="en-GB"/>
        </w:rPr>
        <w:t>studied.</w:t>
      </w:r>
      <w:r w:rsidR="008E0E4E">
        <w:rPr>
          <w:lang w:val="en-GB"/>
        </w:rPr>
        <w:t xml:space="preserve"> </w:t>
      </w:r>
      <w:r w:rsidR="000327FA">
        <w:rPr>
          <w:lang w:val="en-GB"/>
        </w:rPr>
        <w:t xml:space="preserve">As aforementioned, </w:t>
      </w:r>
      <w:r w:rsidR="006E77FA">
        <w:rPr>
          <w:lang w:val="en-GB"/>
        </w:rPr>
        <w:t xml:space="preserve">the differences among the Master Materials gave the possibility to perform an evaluation </w:t>
      </w:r>
      <w:r w:rsidR="0062480D">
        <w:rPr>
          <w:lang w:val="en-GB"/>
        </w:rPr>
        <w:t xml:space="preserve">of </w:t>
      </w:r>
      <w:r w:rsidR="00031073">
        <w:rPr>
          <w:lang w:val="en-GB"/>
        </w:rPr>
        <w:t xml:space="preserve">the </w:t>
      </w:r>
      <w:r w:rsidR="00C87FCE">
        <w:rPr>
          <w:lang w:val="en-GB"/>
        </w:rPr>
        <w:t xml:space="preserve">impact </w:t>
      </w:r>
      <w:r w:rsidR="007A15FB">
        <w:rPr>
          <w:lang w:val="en-GB"/>
        </w:rPr>
        <w:t xml:space="preserve">on the results obtained </w:t>
      </w:r>
      <w:r w:rsidR="0056761C">
        <w:rPr>
          <w:lang w:val="en-GB"/>
        </w:rPr>
        <w:t xml:space="preserve">according </w:t>
      </w:r>
      <w:r w:rsidR="0033154A">
        <w:rPr>
          <w:lang w:val="en-GB"/>
        </w:rPr>
        <w:t xml:space="preserve">to the </w:t>
      </w:r>
      <w:r w:rsidR="00CB2408">
        <w:rPr>
          <w:lang w:val="en-GB"/>
        </w:rPr>
        <w:t xml:space="preserve">purposely induced </w:t>
      </w:r>
      <w:r w:rsidR="00C87FCE">
        <w:rPr>
          <w:lang w:val="en-GB"/>
        </w:rPr>
        <w:t>differences</w:t>
      </w:r>
      <w:r w:rsidR="003D38EE">
        <w:rPr>
          <w:lang w:val="en-GB"/>
        </w:rPr>
        <w:t xml:space="preserve"> in these materials</w:t>
      </w:r>
      <w:r w:rsidR="000A0A6A">
        <w:rPr>
          <w:lang w:val="en-GB"/>
        </w:rPr>
        <w:t xml:space="preserve"> </w:t>
      </w:r>
      <w:r w:rsidR="00F80F25">
        <w:rPr>
          <w:lang w:val="en-GB"/>
        </w:rPr>
        <w:t>(e.g.</w:t>
      </w:r>
      <w:r w:rsidR="0062480D">
        <w:rPr>
          <w:lang w:val="en-GB"/>
        </w:rPr>
        <w:t xml:space="preserve"> glassy phases</w:t>
      </w:r>
      <w:r w:rsidR="00F80F25">
        <w:rPr>
          <w:lang w:val="en-GB"/>
        </w:rPr>
        <w:t xml:space="preserve">, </w:t>
      </w:r>
      <w:r w:rsidR="0062480D">
        <w:rPr>
          <w:lang w:val="en-GB"/>
        </w:rPr>
        <w:t>ilmenite</w:t>
      </w:r>
      <w:r w:rsidR="00F80F25">
        <w:rPr>
          <w:lang w:val="en-GB"/>
        </w:rPr>
        <w:t>)</w:t>
      </w:r>
      <w:r w:rsidR="00905D4B">
        <w:rPr>
          <w:lang w:val="en-GB"/>
        </w:rPr>
        <w:t>.</w:t>
      </w:r>
    </w:p>
    <w:p w14:paraId="30593ABF" w14:textId="668A4D71" w:rsidR="00AC37C2" w:rsidRDefault="005219CF" w:rsidP="00A63562">
      <w:pPr>
        <w:jc w:val="both"/>
        <w:rPr>
          <w:lang w:val="en-GB"/>
        </w:rPr>
      </w:pPr>
      <w:r>
        <w:rPr>
          <w:lang w:val="en-GB"/>
        </w:rPr>
        <w:lastRenderedPageBreak/>
        <w:t xml:space="preserve">Analyses </w:t>
      </w:r>
      <w:r w:rsidR="00431653">
        <w:rPr>
          <w:lang w:val="en-GB"/>
        </w:rPr>
        <w:t>ha</w:t>
      </w:r>
      <w:r w:rsidR="00651603">
        <w:rPr>
          <w:lang w:val="en-GB"/>
        </w:rPr>
        <w:t>ve</w:t>
      </w:r>
      <w:r w:rsidR="00F337A8">
        <w:rPr>
          <w:lang w:val="en-GB"/>
        </w:rPr>
        <w:t xml:space="preserve"> been carried out</w:t>
      </w:r>
      <w:r w:rsidR="00D822B9">
        <w:rPr>
          <w:lang w:val="en-GB"/>
        </w:rPr>
        <w:t xml:space="preserve"> to</w:t>
      </w:r>
      <w:r w:rsidR="00333BD4">
        <w:rPr>
          <w:lang w:val="en-GB"/>
        </w:rPr>
        <w:t xml:space="preserve"> </w:t>
      </w:r>
      <w:r w:rsidR="00916C2D">
        <w:rPr>
          <w:lang w:val="en-GB"/>
        </w:rPr>
        <w:t xml:space="preserve">elaborate the density and porosity of the </w:t>
      </w:r>
      <w:r w:rsidR="005D5B7D">
        <w:rPr>
          <w:lang w:val="en-GB"/>
        </w:rPr>
        <w:t xml:space="preserve">samples </w:t>
      </w:r>
      <w:r w:rsidR="00916C2D">
        <w:rPr>
          <w:lang w:val="en-GB"/>
        </w:rPr>
        <w:t>obtained</w:t>
      </w:r>
      <w:r w:rsidR="005D5B7D">
        <w:rPr>
          <w:lang w:val="en-GB"/>
        </w:rPr>
        <w:t xml:space="preserve"> by the sintering process</w:t>
      </w:r>
      <w:r w:rsidR="00916C2D">
        <w:rPr>
          <w:lang w:val="en-GB"/>
        </w:rPr>
        <w:t>.</w:t>
      </w:r>
      <w:r w:rsidR="00D6016B">
        <w:rPr>
          <w:lang w:val="en-GB"/>
        </w:rPr>
        <w:t xml:space="preserve"> </w:t>
      </w:r>
      <w:r w:rsidR="004E6D8B">
        <w:rPr>
          <w:lang w:val="en-GB"/>
        </w:rPr>
        <w:t xml:space="preserve">Additional characterizations </w:t>
      </w:r>
      <w:r w:rsidR="008D2C56">
        <w:rPr>
          <w:lang w:val="en-GB"/>
        </w:rPr>
        <w:t xml:space="preserve">included </w:t>
      </w:r>
      <w:r w:rsidR="008161FB">
        <w:rPr>
          <w:lang w:val="en-GB"/>
        </w:rPr>
        <w:t xml:space="preserve">microscopic/microchemical investigations by </w:t>
      </w:r>
      <w:r w:rsidR="008D2C56">
        <w:rPr>
          <w:lang w:val="en-GB"/>
        </w:rPr>
        <w:t xml:space="preserve">SEM-EDS </w:t>
      </w:r>
      <w:r w:rsidR="005F2B18">
        <w:rPr>
          <w:lang w:val="en-GB"/>
        </w:rPr>
        <w:t xml:space="preserve">and </w:t>
      </w:r>
      <w:r w:rsidR="00087853">
        <w:rPr>
          <w:lang w:val="en-GB"/>
        </w:rPr>
        <w:t xml:space="preserve">the measurement of </w:t>
      </w:r>
      <w:r w:rsidR="00BA63EC">
        <w:rPr>
          <w:lang w:val="en-GB"/>
        </w:rPr>
        <w:t xml:space="preserve">hardness and Young modulus </w:t>
      </w:r>
      <w:r w:rsidR="008161FB">
        <w:rPr>
          <w:lang w:val="en-GB"/>
        </w:rPr>
        <w:t>by nano-indentation technique</w:t>
      </w:r>
      <w:r w:rsidR="008D2C56">
        <w:rPr>
          <w:lang w:val="en-GB"/>
        </w:rPr>
        <w:t xml:space="preserve"> </w:t>
      </w:r>
      <w:r w:rsidR="002739F4">
        <w:rPr>
          <w:lang w:val="en-GB"/>
        </w:rPr>
        <w:t>both carried out on</w:t>
      </w:r>
      <w:r w:rsidR="008D2C56">
        <w:rPr>
          <w:lang w:val="en-GB"/>
        </w:rPr>
        <w:t xml:space="preserve"> the densified structure</w:t>
      </w:r>
      <w:r w:rsidR="00D94E00">
        <w:rPr>
          <w:lang w:val="en-GB"/>
        </w:rPr>
        <w:t>s in the different cases</w:t>
      </w:r>
      <w:r w:rsidR="005D64BA">
        <w:rPr>
          <w:lang w:val="en-GB"/>
        </w:rPr>
        <w:t>.</w:t>
      </w:r>
    </w:p>
    <w:p w14:paraId="37D0DBE2" w14:textId="09272D2E" w:rsidR="00A24EAD" w:rsidRPr="008548FB" w:rsidRDefault="000450DB" w:rsidP="00A63562">
      <w:pPr>
        <w:jc w:val="both"/>
        <w:rPr>
          <w:lang w:val="en-GB"/>
        </w:rPr>
      </w:pPr>
      <w:r>
        <w:rPr>
          <w:lang w:val="en-GB"/>
        </w:rPr>
        <w:t>In particular,</w:t>
      </w:r>
      <w:r w:rsidR="00692055">
        <w:rPr>
          <w:lang w:val="en-GB"/>
        </w:rPr>
        <w:t xml:space="preserve"> </w:t>
      </w:r>
      <w:r w:rsidR="00841C78">
        <w:rPr>
          <w:lang w:val="en-GB"/>
        </w:rPr>
        <w:t xml:space="preserve">as shown in the following </w:t>
      </w:r>
      <w:r w:rsidR="006D2C35">
        <w:rPr>
          <w:lang w:val="en-GB"/>
        </w:rPr>
        <w:fldChar w:fldCharType="begin"/>
      </w:r>
      <w:r w:rsidR="006D2C35">
        <w:rPr>
          <w:lang w:val="en-GB"/>
        </w:rPr>
        <w:instrText xml:space="preserve"> REF _Ref114213920 \h </w:instrText>
      </w:r>
      <w:r w:rsidR="006D2C35">
        <w:rPr>
          <w:lang w:val="en-GB"/>
        </w:rPr>
      </w:r>
      <w:r w:rsidR="006D2C35">
        <w:rPr>
          <w:lang w:val="en-GB"/>
        </w:rPr>
        <w:fldChar w:fldCharType="separate"/>
      </w:r>
      <w:r w:rsidR="00306E29" w:rsidRPr="00342E81">
        <w:rPr>
          <w:lang w:val="en-US"/>
        </w:rPr>
        <w:t xml:space="preserve">Table </w:t>
      </w:r>
      <w:r w:rsidR="00306E29">
        <w:rPr>
          <w:noProof/>
          <w:lang w:val="en-US"/>
        </w:rPr>
        <w:t>1</w:t>
      </w:r>
      <w:r w:rsidR="006D2C35">
        <w:rPr>
          <w:lang w:val="en-GB"/>
        </w:rPr>
        <w:fldChar w:fldCharType="end"/>
      </w:r>
      <w:r w:rsidR="00841C78">
        <w:rPr>
          <w:lang w:val="en-GB"/>
        </w:rPr>
        <w:t xml:space="preserve">, </w:t>
      </w:r>
      <w:r w:rsidR="00564010">
        <w:rPr>
          <w:lang w:val="en-GB"/>
        </w:rPr>
        <w:t xml:space="preserve">the </w:t>
      </w:r>
      <w:r w:rsidR="002509CF">
        <w:rPr>
          <w:lang w:val="en-GB"/>
        </w:rPr>
        <w:t>Master Materials</w:t>
      </w:r>
      <w:r w:rsidR="00564010">
        <w:rPr>
          <w:lang w:val="en-GB"/>
        </w:rPr>
        <w:t xml:space="preserve"> M</w:t>
      </w:r>
      <w:r w:rsidR="008462D2">
        <w:rPr>
          <w:lang w:val="en-GB"/>
        </w:rPr>
        <w:t>M</w:t>
      </w:r>
      <w:r w:rsidR="0086649C">
        <w:rPr>
          <w:lang w:val="en-GB"/>
        </w:rPr>
        <w:t>4, MM7 and MM8</w:t>
      </w:r>
      <w:r w:rsidR="008462D2">
        <w:rPr>
          <w:lang w:val="en-GB"/>
        </w:rPr>
        <w:t xml:space="preserve"> </w:t>
      </w:r>
      <w:r w:rsidR="00857A5F">
        <w:rPr>
          <w:lang w:val="en-GB"/>
        </w:rPr>
        <w:t>prese</w:t>
      </w:r>
      <w:r w:rsidR="00A24EAD">
        <w:rPr>
          <w:lang w:val="en-GB"/>
        </w:rPr>
        <w:t xml:space="preserve">nts </w:t>
      </w:r>
      <w:r w:rsidR="0086649C">
        <w:rPr>
          <w:lang w:val="en-GB"/>
        </w:rPr>
        <w:t xml:space="preserve">average </w:t>
      </w:r>
      <w:r w:rsidR="00A24EAD">
        <w:rPr>
          <w:lang w:val="en-GB"/>
        </w:rPr>
        <w:t>densit</w:t>
      </w:r>
      <w:r w:rsidR="00544584">
        <w:rPr>
          <w:lang w:val="en-GB"/>
        </w:rPr>
        <w:t>ies in line with the expected results for what concern</w:t>
      </w:r>
      <w:r w:rsidR="003B47D1">
        <w:rPr>
          <w:lang w:val="en-GB"/>
        </w:rPr>
        <w:t>s</w:t>
      </w:r>
      <w:r w:rsidR="00544584">
        <w:rPr>
          <w:lang w:val="en-GB"/>
        </w:rPr>
        <w:t xml:space="preserve"> the samples </w:t>
      </w:r>
      <w:r w:rsidR="003B47D1">
        <w:rPr>
          <w:lang w:val="en-GB"/>
        </w:rPr>
        <w:t xml:space="preserve">for </w:t>
      </w:r>
      <w:r w:rsidR="00B178F2">
        <w:rPr>
          <w:lang w:val="en-GB"/>
        </w:rPr>
        <w:t>electrolysis (</w:t>
      </w:r>
      <w:r w:rsidR="00697451">
        <w:rPr>
          <w:lang w:val="en-GB"/>
        </w:rPr>
        <w:t>&gt;</w:t>
      </w:r>
      <w:r w:rsidR="00B178F2">
        <w:rPr>
          <w:lang w:val="en-GB"/>
        </w:rPr>
        <w:t>1.3 g/cm</w:t>
      </w:r>
      <w:r w:rsidR="00B178F2">
        <w:rPr>
          <w:vertAlign w:val="superscript"/>
          <w:lang w:val="en-GB"/>
        </w:rPr>
        <w:t>3</w:t>
      </w:r>
      <w:r w:rsidR="00B178F2">
        <w:rPr>
          <w:lang w:val="en-GB"/>
        </w:rPr>
        <w:t>)</w:t>
      </w:r>
      <w:r w:rsidR="008548FB">
        <w:rPr>
          <w:lang w:val="en-GB"/>
        </w:rPr>
        <w:t>,</w:t>
      </w:r>
      <w:r w:rsidR="00B178F2">
        <w:rPr>
          <w:lang w:val="en-GB"/>
        </w:rPr>
        <w:t xml:space="preserve"> </w:t>
      </w:r>
      <w:r w:rsidR="008548FB">
        <w:rPr>
          <w:lang w:val="en-GB"/>
        </w:rPr>
        <w:t>w</w:t>
      </w:r>
      <w:r w:rsidR="00B178F2">
        <w:rPr>
          <w:lang w:val="en-GB"/>
        </w:rPr>
        <w:t>hile the MM</w:t>
      </w:r>
      <w:r w:rsidR="00A459CC">
        <w:rPr>
          <w:lang w:val="en-GB"/>
        </w:rPr>
        <w:t>8</w:t>
      </w:r>
      <w:r w:rsidR="00B178F2">
        <w:rPr>
          <w:lang w:val="en-GB"/>
        </w:rPr>
        <w:t xml:space="preserve"> </w:t>
      </w:r>
      <w:r w:rsidR="00BB53F5">
        <w:rPr>
          <w:lang w:val="en-GB"/>
        </w:rPr>
        <w:t>is characterize</w:t>
      </w:r>
      <w:r w:rsidR="00A459CC">
        <w:rPr>
          <w:lang w:val="en-GB"/>
        </w:rPr>
        <w:t>d</w:t>
      </w:r>
      <w:r w:rsidR="00BB53F5">
        <w:rPr>
          <w:lang w:val="en-GB"/>
        </w:rPr>
        <w:t xml:space="preserve"> by </w:t>
      </w:r>
      <w:r w:rsidR="00A459CC">
        <w:rPr>
          <w:lang w:val="en-GB"/>
        </w:rPr>
        <w:t xml:space="preserve">an average </w:t>
      </w:r>
      <w:r w:rsidR="00BB53F5">
        <w:rPr>
          <w:lang w:val="en-GB"/>
        </w:rPr>
        <w:t xml:space="preserve">density very close to what expected </w:t>
      </w:r>
      <w:r w:rsidR="008548FB">
        <w:rPr>
          <w:lang w:val="en-GB"/>
        </w:rPr>
        <w:t>for the samples for constructions (</w:t>
      </w:r>
      <w:r w:rsidR="00697451">
        <w:rPr>
          <w:lang w:val="en-GB"/>
        </w:rPr>
        <w:t>&gt;</w:t>
      </w:r>
      <w:r w:rsidR="008548FB">
        <w:rPr>
          <w:lang w:val="en-GB"/>
        </w:rPr>
        <w:t>2.0 g/cm</w:t>
      </w:r>
      <w:r w:rsidR="008548FB">
        <w:rPr>
          <w:vertAlign w:val="superscript"/>
          <w:lang w:val="en-GB"/>
        </w:rPr>
        <w:t>3</w:t>
      </w:r>
      <w:r w:rsidR="008548FB">
        <w:rPr>
          <w:lang w:val="en-GB"/>
        </w:rPr>
        <w:t>).</w:t>
      </w:r>
    </w:p>
    <w:p w14:paraId="4C9020C3" w14:textId="77777777" w:rsidR="00841C78" w:rsidRDefault="0097242D" w:rsidP="00356B20">
      <w:pPr>
        <w:keepNext/>
        <w:jc w:val="center"/>
      </w:pPr>
      <w:r w:rsidRPr="0097242D">
        <w:rPr>
          <w:noProof/>
        </w:rPr>
        <w:drawing>
          <wp:inline distT="0" distB="0" distL="0" distR="0" wp14:anchorId="56CAE001" wp14:editId="7EB04677">
            <wp:extent cx="5465609" cy="1033208"/>
            <wp:effectExtent l="0" t="0" r="1905" b="0"/>
            <wp:docPr id="4" name="Picture 4">
              <a:extLst xmlns:a="http://schemas.openxmlformats.org/drawingml/2006/main">
                <a:ext uri="{FF2B5EF4-FFF2-40B4-BE49-F238E27FC236}">
                  <a16:creationId xmlns:a16="http://schemas.microsoft.com/office/drawing/2014/main" id="{266FD81E-F341-4D82-AA94-91EA23C91A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66FD81E-F341-4D82-AA94-91EA23C91A3E}"/>
                        </a:ext>
                      </a:extLst>
                    </pic:cNvPr>
                    <pic:cNvPicPr>
                      <a:picLocks noChangeAspect="1"/>
                    </pic:cNvPicPr>
                  </pic:nvPicPr>
                  <pic:blipFill>
                    <a:blip r:embed="rId11"/>
                    <a:stretch>
                      <a:fillRect/>
                    </a:stretch>
                  </pic:blipFill>
                  <pic:spPr>
                    <a:xfrm>
                      <a:off x="0" y="0"/>
                      <a:ext cx="5483268" cy="1036546"/>
                    </a:xfrm>
                    <a:prstGeom prst="rect">
                      <a:avLst/>
                    </a:prstGeom>
                  </pic:spPr>
                </pic:pic>
              </a:graphicData>
            </a:graphic>
          </wp:inline>
        </w:drawing>
      </w:r>
    </w:p>
    <w:p w14:paraId="5045AB2F" w14:textId="713A9820" w:rsidR="00841C78" w:rsidRPr="00342E81" w:rsidRDefault="00841C78" w:rsidP="00841C78">
      <w:pPr>
        <w:pStyle w:val="Caption"/>
        <w:jc w:val="center"/>
        <w:rPr>
          <w:lang w:val="en-US"/>
        </w:rPr>
      </w:pPr>
      <w:bookmarkStart w:id="14" w:name="_Ref114213920"/>
      <w:bookmarkStart w:id="15" w:name="_Toc116480957"/>
      <w:r w:rsidRPr="00342E81">
        <w:rPr>
          <w:lang w:val="en-US"/>
        </w:rPr>
        <w:t xml:space="preserve">Table </w:t>
      </w:r>
      <w:r>
        <w:fldChar w:fldCharType="begin"/>
      </w:r>
      <w:r w:rsidRPr="00342E81">
        <w:rPr>
          <w:lang w:val="en-US"/>
        </w:rPr>
        <w:instrText xml:space="preserve"> SEQ Table \* ARABIC </w:instrText>
      </w:r>
      <w:r>
        <w:fldChar w:fldCharType="separate"/>
      </w:r>
      <w:r w:rsidR="00306E29">
        <w:rPr>
          <w:noProof/>
          <w:lang w:val="en-US"/>
        </w:rPr>
        <w:t>1</w:t>
      </w:r>
      <w:r>
        <w:fldChar w:fldCharType="end"/>
      </w:r>
      <w:bookmarkEnd w:id="14"/>
      <w:r w:rsidRPr="00342E81">
        <w:rPr>
          <w:lang w:val="en-US"/>
        </w:rPr>
        <w:t xml:space="preserve"> </w:t>
      </w:r>
      <w:r w:rsidR="00125C2A">
        <w:rPr>
          <w:lang w:val="en-US"/>
        </w:rPr>
        <w:t>–</w:t>
      </w:r>
      <w:r w:rsidRPr="00342E81">
        <w:rPr>
          <w:lang w:val="en-US"/>
        </w:rPr>
        <w:t xml:space="preserve"> </w:t>
      </w:r>
      <w:r w:rsidR="00125C2A">
        <w:rPr>
          <w:lang w:val="en-US"/>
        </w:rPr>
        <w:t>MM</w:t>
      </w:r>
      <w:r w:rsidR="004D01EC" w:rsidRPr="00342E81">
        <w:rPr>
          <w:lang w:val="en-US"/>
        </w:rPr>
        <w:t xml:space="preserve"> </w:t>
      </w:r>
      <w:r w:rsidR="003453F4">
        <w:rPr>
          <w:lang w:val="en-US"/>
        </w:rPr>
        <w:t xml:space="preserve">Samples </w:t>
      </w:r>
      <w:r w:rsidR="00125C2A">
        <w:rPr>
          <w:lang w:val="en-US"/>
        </w:rPr>
        <w:t>Densities</w:t>
      </w:r>
      <w:bookmarkEnd w:id="15"/>
    </w:p>
    <w:p w14:paraId="77767B0B" w14:textId="47BC6511" w:rsidR="00B13492" w:rsidRPr="005B0756" w:rsidRDefault="00B13492" w:rsidP="00A63562">
      <w:pPr>
        <w:jc w:val="both"/>
        <w:rPr>
          <w:lang w:val="en-US"/>
        </w:rPr>
      </w:pPr>
      <w:r w:rsidRPr="005B0756">
        <w:rPr>
          <w:lang w:val="en-US"/>
        </w:rPr>
        <w:t>Hereafter are highlight</w:t>
      </w:r>
      <w:r w:rsidR="005B0756" w:rsidRPr="005B0756">
        <w:rPr>
          <w:lang w:val="en-US"/>
        </w:rPr>
        <w:t>ed</w:t>
      </w:r>
      <w:r w:rsidRPr="005B0756">
        <w:rPr>
          <w:lang w:val="en-US"/>
        </w:rPr>
        <w:t xml:space="preserve"> the </w:t>
      </w:r>
      <w:r w:rsidR="005B0756" w:rsidRPr="005B0756">
        <w:rPr>
          <w:lang w:val="en-US"/>
        </w:rPr>
        <w:t>results of the characterizations</w:t>
      </w:r>
      <w:r w:rsidR="00C740D7">
        <w:rPr>
          <w:lang w:val="en-US"/>
        </w:rPr>
        <w:t>.</w:t>
      </w:r>
    </w:p>
    <w:p w14:paraId="1171EA9E" w14:textId="217E19B7" w:rsidR="00D92873" w:rsidRDefault="00DE3960" w:rsidP="00D214C7">
      <w:pPr>
        <w:numPr>
          <w:ilvl w:val="0"/>
          <w:numId w:val="5"/>
        </w:numPr>
        <w:jc w:val="both"/>
        <w:rPr>
          <w:lang w:val="en-US"/>
        </w:rPr>
      </w:pPr>
      <w:r w:rsidRPr="00DE3960">
        <w:rPr>
          <w:lang w:val="en-US"/>
        </w:rPr>
        <w:t>The specimens obtained by microwave heating have a global status constituted by an inner part derived from the molten and then quick solidification of the original MMs powder mixture covered by an external skin of sintered powder this last with a variable thickness of few tens up to few hundreds of microns</w:t>
      </w:r>
      <w:r w:rsidR="00C740D7">
        <w:rPr>
          <w:lang w:val="en-US"/>
        </w:rPr>
        <w:t>.</w:t>
      </w:r>
    </w:p>
    <w:p w14:paraId="0B60A005" w14:textId="7DAD4177" w:rsidR="005F3FA2" w:rsidRPr="005F3FA2" w:rsidRDefault="005F3FA2" w:rsidP="00D214C7">
      <w:pPr>
        <w:numPr>
          <w:ilvl w:val="0"/>
          <w:numId w:val="5"/>
        </w:numPr>
        <w:jc w:val="both"/>
        <w:rPr>
          <w:lang w:val="en-US"/>
        </w:rPr>
      </w:pPr>
      <w:r w:rsidRPr="005F3FA2">
        <w:rPr>
          <w:lang w:val="en-US"/>
        </w:rPr>
        <w:t>The microwave heating was effective in all the cases (all MMs) indicating that the simulant with and without modifications can be heated by such technique</w:t>
      </w:r>
      <w:r w:rsidR="00C740D7">
        <w:rPr>
          <w:lang w:val="en-US"/>
        </w:rPr>
        <w:t>.</w:t>
      </w:r>
    </w:p>
    <w:p w14:paraId="1EFA46D5" w14:textId="237FB121" w:rsidR="005F3FA2" w:rsidRPr="005F3FA2" w:rsidRDefault="005F3FA2" w:rsidP="00D214C7">
      <w:pPr>
        <w:numPr>
          <w:ilvl w:val="0"/>
          <w:numId w:val="5"/>
        </w:numPr>
        <w:jc w:val="both"/>
        <w:rPr>
          <w:lang w:val="en-US"/>
        </w:rPr>
      </w:pPr>
      <w:r w:rsidRPr="005F3FA2">
        <w:rPr>
          <w:lang w:val="en-US"/>
        </w:rPr>
        <w:t xml:space="preserve">The use of a wider (and coarser) granulometric distribution of the powder mixture (&lt;600 </w:t>
      </w:r>
      <w:r w:rsidR="00023548" w:rsidRPr="005F3FA2">
        <w:rPr>
          <w:lang w:val="en-US"/>
        </w:rPr>
        <w:t>µm</w:t>
      </w:r>
      <w:r w:rsidRPr="005F3FA2">
        <w:rPr>
          <w:lang w:val="en-US"/>
        </w:rPr>
        <w:t>) allows to obtain better results in terms of material densification than in case of finer one (&lt;250 µm)</w:t>
      </w:r>
      <w:r w:rsidR="00C740D7">
        <w:rPr>
          <w:lang w:val="en-US"/>
        </w:rPr>
        <w:t>.</w:t>
      </w:r>
    </w:p>
    <w:p w14:paraId="2D63363E" w14:textId="1EA6160E" w:rsidR="005F3FA2" w:rsidRPr="005F3FA2" w:rsidRDefault="005F3FA2" w:rsidP="00D214C7">
      <w:pPr>
        <w:numPr>
          <w:ilvl w:val="0"/>
          <w:numId w:val="5"/>
        </w:numPr>
        <w:jc w:val="both"/>
        <w:rPr>
          <w:lang w:val="en-US"/>
        </w:rPr>
      </w:pPr>
      <w:r w:rsidRPr="005F3FA2">
        <w:rPr>
          <w:lang w:val="en-US"/>
        </w:rPr>
        <w:t>The presence of vitrified phases as well as the presence of ilmenite (as in the real lunar soils) seems to be beneficial making possible to obtain better densification of the obtained specimens</w:t>
      </w:r>
      <w:r w:rsidR="00C740D7">
        <w:rPr>
          <w:lang w:val="en-US"/>
        </w:rPr>
        <w:t>.</w:t>
      </w:r>
    </w:p>
    <w:p w14:paraId="1B4025EE" w14:textId="5EA10DB2" w:rsidR="00DE3960" w:rsidRDefault="00A64640" w:rsidP="00D214C7">
      <w:pPr>
        <w:numPr>
          <w:ilvl w:val="0"/>
          <w:numId w:val="5"/>
        </w:numPr>
        <w:jc w:val="both"/>
        <w:rPr>
          <w:lang w:val="en-US"/>
        </w:rPr>
      </w:pPr>
      <w:r w:rsidRPr="00A64640">
        <w:rPr>
          <w:lang w:val="en-US"/>
        </w:rPr>
        <w:t>The best cases are obtained with MM8 mixture that includes 35% vitrified DNA-1, 12% ilmenite. On the other hand, the range of density obtained can be considered for electrolysis, not for construction</w:t>
      </w:r>
      <w:r w:rsidR="00A7793E">
        <w:rPr>
          <w:lang w:val="en-US"/>
        </w:rPr>
        <w:t>.</w:t>
      </w:r>
      <w:r w:rsidR="00681FB5">
        <w:rPr>
          <w:lang w:val="en-US"/>
        </w:rPr>
        <w:t xml:space="preserve"> This mixture is also </w:t>
      </w:r>
      <w:r w:rsidR="00891E8D">
        <w:rPr>
          <w:lang w:val="en-US"/>
        </w:rPr>
        <w:t xml:space="preserve">the best performing in terms of both </w:t>
      </w:r>
      <w:r w:rsidR="00D01C1F">
        <w:rPr>
          <w:lang w:val="en-US"/>
        </w:rPr>
        <w:t>hardness and Young modulus</w:t>
      </w:r>
      <w:r w:rsidR="00835356">
        <w:rPr>
          <w:lang w:val="en-US"/>
        </w:rPr>
        <w:t>.</w:t>
      </w:r>
    </w:p>
    <w:p w14:paraId="2A7A5559" w14:textId="5A8FA96B" w:rsidR="00574B9F" w:rsidRDefault="006223AE" w:rsidP="00527AB8">
      <w:pPr>
        <w:jc w:val="both"/>
        <w:rPr>
          <w:lang w:val="en-US"/>
        </w:rPr>
      </w:pPr>
      <w:r>
        <w:rPr>
          <w:lang w:val="en-US"/>
        </w:rPr>
        <w:t xml:space="preserve">According to the hypothesis </w:t>
      </w:r>
      <w:r w:rsidR="00FE4965">
        <w:rPr>
          <w:lang w:val="en-US"/>
        </w:rPr>
        <w:t xml:space="preserve">that the </w:t>
      </w:r>
      <w:r w:rsidR="00D84DDC">
        <w:rPr>
          <w:lang w:val="en-US"/>
        </w:rPr>
        <w:t xml:space="preserve">dissipative </w:t>
      </w:r>
      <w:r w:rsidR="00151A1C">
        <w:rPr>
          <w:lang w:val="en-US"/>
        </w:rPr>
        <w:t xml:space="preserve">discharge phenomenon is </w:t>
      </w:r>
      <w:r w:rsidR="003541C5">
        <w:rPr>
          <w:lang w:val="en-US"/>
        </w:rPr>
        <w:t>limited to a given range of low pressures</w:t>
      </w:r>
      <w:r w:rsidR="00D84DDC">
        <w:rPr>
          <w:lang w:val="en-US"/>
        </w:rPr>
        <w:t xml:space="preserve"> below the </w:t>
      </w:r>
      <w:r w:rsidR="00D84DDC" w:rsidRPr="003036DA">
        <w:rPr>
          <w:lang w:val="en-US"/>
        </w:rPr>
        <w:t>atmospheric pressure</w:t>
      </w:r>
      <w:r w:rsidR="007418A9" w:rsidRPr="003036DA">
        <w:rPr>
          <w:lang w:val="en-US"/>
        </w:rPr>
        <w:t xml:space="preserve">, sintering trials have also been done in air at room pressure. </w:t>
      </w:r>
      <w:r w:rsidR="0035494C" w:rsidRPr="003036DA">
        <w:rPr>
          <w:lang w:val="en-US"/>
        </w:rPr>
        <w:t xml:space="preserve">The </w:t>
      </w:r>
      <w:r w:rsidR="0035494C" w:rsidRPr="003036DA">
        <w:rPr>
          <w:lang w:val="en-US"/>
        </w:rPr>
        <w:lastRenderedPageBreak/>
        <w:t xml:space="preserve">results indicated that without sticking </w:t>
      </w:r>
      <w:r w:rsidR="00294D17" w:rsidRPr="003036DA">
        <w:rPr>
          <w:lang w:val="en-US"/>
        </w:rPr>
        <w:t xml:space="preserve">it is possible to produce massive sintered </w:t>
      </w:r>
      <w:r w:rsidR="009F4E35" w:rsidRPr="003036DA">
        <w:rPr>
          <w:lang w:val="en-US"/>
        </w:rPr>
        <w:t>having</w:t>
      </w:r>
      <w:r w:rsidR="002C067B" w:rsidRPr="003036DA">
        <w:rPr>
          <w:lang w:val="en-US"/>
        </w:rPr>
        <w:t xml:space="preserve"> approximate</w:t>
      </w:r>
      <w:r w:rsidR="009F4E35" w:rsidRPr="003036DA">
        <w:rPr>
          <w:lang w:val="en-US"/>
        </w:rPr>
        <w:t xml:space="preserve"> dimensions 1</w:t>
      </w:r>
      <w:r w:rsidR="002C067B" w:rsidRPr="003036DA">
        <w:rPr>
          <w:lang w:val="en-US"/>
        </w:rPr>
        <w:t>1</w:t>
      </w:r>
      <w:r w:rsidR="009F4E35" w:rsidRPr="003036DA">
        <w:rPr>
          <w:lang w:val="en-US"/>
        </w:rPr>
        <w:t>x1</w:t>
      </w:r>
      <w:r w:rsidR="002C067B" w:rsidRPr="003036DA">
        <w:rPr>
          <w:lang w:val="en-US"/>
        </w:rPr>
        <w:t>1</w:t>
      </w:r>
      <w:r w:rsidR="009F4E35" w:rsidRPr="003036DA">
        <w:rPr>
          <w:lang w:val="en-US"/>
        </w:rPr>
        <w:t>x6</w:t>
      </w:r>
      <w:r w:rsidR="002070E8">
        <w:rPr>
          <w:lang w:val="en-US"/>
        </w:rPr>
        <w:t>.</w:t>
      </w:r>
      <w:r w:rsidR="002C067B" w:rsidRPr="003036DA">
        <w:rPr>
          <w:lang w:val="en-US"/>
        </w:rPr>
        <w:t>5</w:t>
      </w:r>
      <w:r w:rsidR="009F4E35" w:rsidRPr="003036DA">
        <w:rPr>
          <w:lang w:val="en-US"/>
        </w:rPr>
        <w:t xml:space="preserve"> millimeters</w:t>
      </w:r>
      <w:r w:rsidR="00081108" w:rsidRPr="003036DA">
        <w:rPr>
          <w:lang w:val="en-US"/>
        </w:rPr>
        <w:t>.</w:t>
      </w:r>
      <w:r w:rsidR="005B41C7">
        <w:rPr>
          <w:lang w:val="en-US"/>
        </w:rPr>
        <w:t xml:space="preserve"> </w:t>
      </w:r>
    </w:p>
    <w:p w14:paraId="04916176" w14:textId="1C946131" w:rsidR="00A63562" w:rsidRPr="002172AE" w:rsidRDefault="00A76943" w:rsidP="00A63562">
      <w:pPr>
        <w:jc w:val="both"/>
        <w:rPr>
          <w:strike/>
          <w:lang w:val="en-GB"/>
        </w:rPr>
      </w:pPr>
      <w:r>
        <w:rPr>
          <w:lang w:val="en-GB"/>
        </w:rPr>
        <w:t xml:space="preserve">As last step of the project, a roadmap, a cost and a timeline estimation for a </w:t>
      </w:r>
      <w:r w:rsidR="00187E7D">
        <w:rPr>
          <w:lang w:val="en-GB"/>
        </w:rPr>
        <w:t xml:space="preserve">lunar </w:t>
      </w:r>
      <w:r>
        <w:rPr>
          <w:lang w:val="en-GB"/>
        </w:rPr>
        <w:t xml:space="preserve">demonstrator development have been carried out. </w:t>
      </w:r>
    </w:p>
    <w:p w14:paraId="4ED39320" w14:textId="64A8DE31" w:rsidR="00363902" w:rsidRPr="00A63562" w:rsidRDefault="00363902" w:rsidP="00363902">
      <w:pPr>
        <w:spacing w:after="0" w:line="240" w:lineRule="auto"/>
        <w:jc w:val="both"/>
        <w:rPr>
          <w:rFonts w:ascii="Times New Roman" w:hAnsi="Times New Roman" w:cs="Times New Roman"/>
          <w:sz w:val="24"/>
          <w:szCs w:val="24"/>
          <w:lang w:val="en-US" w:eastAsia="it-IT"/>
        </w:rPr>
      </w:pPr>
      <w:r>
        <w:rPr>
          <w:lang w:val="en-GB"/>
        </w:rPr>
        <w:t>The estimation provides the information useful to move forward with the technology development, based on the estimated level of effort, in terms of time and cost.</w:t>
      </w:r>
      <w:r w:rsidRPr="00A63562">
        <w:rPr>
          <w:rFonts w:ascii="Times New Roman" w:hAnsi="Times New Roman" w:cs="Times New Roman"/>
          <w:sz w:val="24"/>
          <w:szCs w:val="24"/>
          <w:lang w:val="en-US" w:eastAsia="it-IT"/>
        </w:rPr>
        <w:t xml:space="preserve"> </w:t>
      </w:r>
    </w:p>
    <w:p w14:paraId="3DDA90DF" w14:textId="77777777" w:rsidR="00363902" w:rsidRPr="00363902" w:rsidRDefault="00363902" w:rsidP="00A63562">
      <w:pPr>
        <w:jc w:val="both"/>
        <w:rPr>
          <w:lang w:val="en-US"/>
        </w:rPr>
      </w:pPr>
    </w:p>
    <w:sectPr w:rsidR="00363902" w:rsidRPr="0036390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371B" w14:textId="77777777" w:rsidR="00CC4CF1" w:rsidRDefault="00CC4CF1" w:rsidP="004551B0">
      <w:pPr>
        <w:spacing w:after="0" w:line="240" w:lineRule="auto"/>
      </w:pPr>
      <w:r>
        <w:separator/>
      </w:r>
    </w:p>
  </w:endnote>
  <w:endnote w:type="continuationSeparator" w:id="0">
    <w:p w14:paraId="27B8E026" w14:textId="77777777" w:rsidR="00CC4CF1" w:rsidRDefault="00CC4CF1" w:rsidP="004551B0">
      <w:pPr>
        <w:spacing w:after="0" w:line="240" w:lineRule="auto"/>
      </w:pPr>
      <w:r>
        <w:continuationSeparator/>
      </w:r>
    </w:p>
  </w:endnote>
  <w:endnote w:type="continuationNotice" w:id="1">
    <w:p w14:paraId="7B3D7674" w14:textId="77777777" w:rsidR="00CC4CF1" w:rsidRDefault="00CC4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39207"/>
      <w:docPartObj>
        <w:docPartGallery w:val="Page Numbers (Bottom of Page)"/>
        <w:docPartUnique/>
      </w:docPartObj>
    </w:sdtPr>
    <w:sdtEndPr>
      <w:rPr>
        <w:noProof/>
      </w:rPr>
    </w:sdtEndPr>
    <w:sdtContent>
      <w:p w14:paraId="0735128F" w14:textId="77777777" w:rsidR="000B770F" w:rsidRDefault="000B770F" w:rsidP="00A2603B">
        <w:pPr>
          <w:pStyle w:val="Footer"/>
        </w:pPr>
      </w:p>
      <w:p w14:paraId="6CF76F3E" w14:textId="122742A9" w:rsidR="000B770F" w:rsidRDefault="000B770F" w:rsidP="00A2603B">
        <w:pPr>
          <w:pStyle w:val="Footer"/>
          <w:rPr>
            <w:lang w:val="en-US"/>
          </w:rPr>
        </w:pPr>
        <w:r w:rsidRPr="004C07D6">
          <w:rPr>
            <w:lang w:val="en-US"/>
          </w:rPr>
          <w:t xml:space="preserve">Express Procurement Plus – Microwaves heating of ISRU feedstock </w:t>
        </w:r>
        <w:r>
          <w:rPr>
            <w:lang w:val="en-US"/>
          </w:rPr>
          <w:t>–</w:t>
        </w:r>
        <w:r w:rsidRPr="004C07D6">
          <w:rPr>
            <w:lang w:val="en-US"/>
          </w:rPr>
          <w:t xml:space="preserve"> MICROLITH</w:t>
        </w:r>
        <w:r>
          <w:rPr>
            <w:lang w:val="en-US"/>
          </w:rPr>
          <w:t xml:space="preserve"> </w:t>
        </w:r>
      </w:p>
      <w:p w14:paraId="4AE834FB" w14:textId="34B0670C" w:rsidR="00A0677D" w:rsidRDefault="002C299D" w:rsidP="00A0677D">
        <w:pPr>
          <w:pStyle w:val="Footer"/>
          <w:rPr>
            <w:lang w:val="en-US"/>
          </w:rPr>
        </w:pPr>
        <w:r>
          <w:rPr>
            <w:lang w:val="en-US"/>
          </w:rPr>
          <w:t>ESR</w:t>
        </w:r>
        <w:r w:rsidR="000B770F">
          <w:rPr>
            <w:lang w:val="en-US"/>
          </w:rPr>
          <w:t xml:space="preserve"> – </w:t>
        </w:r>
        <w:r>
          <w:rPr>
            <w:lang w:val="en-US"/>
          </w:rPr>
          <w:t>Executive Summary</w:t>
        </w:r>
        <w:r w:rsidR="00F82FCA">
          <w:rPr>
            <w:lang w:val="en-US"/>
          </w:rPr>
          <w:t xml:space="preserve"> Report</w:t>
        </w:r>
      </w:p>
      <w:p w14:paraId="0F1E1E08" w14:textId="77777777" w:rsidR="00306E29" w:rsidRDefault="00306E29" w:rsidP="00306E29">
        <w:pPr>
          <w:pStyle w:val="Footer"/>
          <w:rPr>
            <w:lang w:val="en-US"/>
          </w:rPr>
        </w:pPr>
        <w:r w:rsidRPr="00CE46A4">
          <w:rPr>
            <w:noProof/>
            <w:lang w:val="en-US"/>
          </w:rPr>
          <mc:AlternateContent>
            <mc:Choice Requires="wps">
              <w:drawing>
                <wp:anchor distT="0" distB="0" distL="114300" distR="114300" simplePos="0" relativeHeight="251660291" behindDoc="0" locked="0" layoutInCell="1" allowOverlap="1" wp14:anchorId="7E876135" wp14:editId="2AA92218">
                  <wp:simplePos x="0" y="0"/>
                  <wp:positionH relativeFrom="column">
                    <wp:posOffset>12065</wp:posOffset>
                  </wp:positionH>
                  <wp:positionV relativeFrom="paragraph">
                    <wp:posOffset>62230</wp:posOffset>
                  </wp:positionV>
                  <wp:extent cx="2273105" cy="0"/>
                  <wp:effectExtent l="0" t="0" r="0" b="0"/>
                  <wp:wrapNone/>
                  <wp:docPr id="82" name="Straight Connector 82"/>
                  <wp:cNvGraphicFramePr/>
                  <a:graphic xmlns:a="http://schemas.openxmlformats.org/drawingml/2006/main">
                    <a:graphicData uri="http://schemas.microsoft.com/office/word/2010/wordprocessingShape">
                      <wps:wsp>
                        <wps:cNvCnPr/>
                        <wps:spPr>
                          <a:xfrm flipV="1">
                            <a:off x="0" y="0"/>
                            <a:ext cx="22731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14CA0" id="Straight Connector 82" o:spid="_x0000_s1026" style="position:absolute;flip:y;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9pt" to="179.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G4xQEAAOcDAAAOAAAAZHJzL2Uyb0RvYy54bWysU01v4yAQva/U/4C4N3ZStbuy4vTQqr2s&#10;dqv9ulM8xEjAIKCx8+93wInTj1OrXpCZmfdm3mO8vh6tYTsIUaNr+XJRcwZOYqfdtuV//9ydf+Ms&#10;JuE6YdBBy/cQ+fXm7Mt68A2ssEfTQWBE4mIz+Jb3KfmmqqLswYq4QA+OkgqDFYmuYVt1QQzEbk21&#10;quurasDQ+YASYqTo7ZTkm8KvFMj0U6kIiZmW02ypnKGcj/msNmvRbIPwvZaHMcQHprBCO2o6U92K&#10;JNhT0G+orJYBI6q0kGgrVEpLKBpIzbJ+peZ3LzwULWRO9LNN8fNo5Y/djXsIZMPgYxP9Q8gqRhUs&#10;U0b7f/SmRRdNysZi2362DcbEJAVXq68Xy/qSM3nMVRNFpvIhpntAy/JHy412WZFoxO57TNSWSo8l&#10;OWwcG1p+dXFZl6qIRnd32picK0sBNyawnaDnTOMyPx8RPKuim3EUPKkpX2lvYKL/BYrpjqaedL3i&#10;FFKCS0de46g6wxRNMAMPk+UNPQ3zEnioz1AoS/ge8IwondGlGWy1wzD58rL7yQo11R8dmHRnCx6x&#10;25d3LtbQNhXnDpuf1/X5vcBP/+fmPwAAAP//AwBQSwMEFAAGAAgAAAAhACDczvHZAAAABQEAAA8A&#10;AABkcnMvZG93bnJldi54bWxMjsFOwzAQRO9I/IO1SNyoUxAVCXGqCokDUlVKywFurr0kofE62E4b&#10;/r4LFzg+zWjmlfPRdeKAIbaeFEwnGQgk421LtYLX7ePVHYiYNFndeUIF3xhhXp2flbqw/kgveNik&#10;WvAIxUIraFLqCymjadDpOPE9EmcfPjidGEMtbdBHHnedvM6ymXS6JX5odI8PDZr9ZnAK3qZPX2vT&#10;f663z2b5HpZptcI0KHV5MS7uQSQc018ZfvRZHSp22vmBbBQdc85FBTn7c3pzmzPvfllWpfxvX50A&#10;AAD//wMAUEsBAi0AFAAGAAgAAAAhALaDOJL+AAAA4QEAABMAAAAAAAAAAAAAAAAAAAAAAFtDb250&#10;ZW50X1R5cGVzXS54bWxQSwECLQAUAAYACAAAACEAOP0h/9YAAACUAQAACwAAAAAAAAAAAAAAAAAv&#10;AQAAX3JlbHMvLnJlbHNQSwECLQAUAAYACAAAACEAD4whuMUBAADnAwAADgAAAAAAAAAAAAAAAAAu&#10;AgAAZHJzL2Uyb0RvYy54bWxQSwECLQAUAAYACAAAACEAINzO8dkAAAAFAQAADwAAAAAAAAAAAAAA&#10;AAAfBAAAZHJzL2Rvd25yZXYueG1sUEsFBgAAAAAEAAQA8wAAACUFAAAAAA==&#10;" strokecolor="black [3213]" strokeweight=".5pt">
                  <v:stroke joinstyle="miter"/>
                </v:line>
              </w:pict>
            </mc:Fallback>
          </mc:AlternateContent>
        </w:r>
      </w:p>
      <w:p w14:paraId="1172DCA5" w14:textId="77777777" w:rsidR="00306E29" w:rsidRPr="00517733" w:rsidRDefault="00306E29" w:rsidP="00306E29">
        <w:pPr>
          <w:pStyle w:val="Footer"/>
          <w:rPr>
            <w:sz w:val="18"/>
            <w:szCs w:val="18"/>
            <w:lang w:val="en-US"/>
          </w:rPr>
        </w:pPr>
        <w:r w:rsidRPr="00517733">
          <w:rPr>
            <w:sz w:val="18"/>
            <w:szCs w:val="18"/>
            <w:lang w:val="en-US"/>
          </w:rPr>
          <w:t>The copyright in this document is vested in RINA Consulting S.p.A.  This document may only be reproduced in whole or in part, or stored in a retrieval system, or transmitted in any form, or by any means electronic, mechanical, photocopying or otherwise, in accordance with the terms of ESTEC Contract no 4000133458/20/NL/KML/</w:t>
        </w:r>
        <w:proofErr w:type="spellStart"/>
        <w:r w:rsidRPr="00517733">
          <w:rPr>
            <w:sz w:val="18"/>
            <w:szCs w:val="18"/>
            <w:lang w:val="en-US"/>
          </w:rPr>
          <w:t>rk</w:t>
        </w:r>
        <w:proofErr w:type="spellEnd"/>
      </w:p>
      <w:p w14:paraId="3301DDD4" w14:textId="77777777" w:rsidR="00306E29" w:rsidRDefault="00306E29" w:rsidP="00A0677D">
        <w:pPr>
          <w:pStyle w:val="Footer"/>
          <w:rPr>
            <w:lang w:val="en-US"/>
          </w:rPr>
        </w:pPr>
      </w:p>
      <w:p w14:paraId="49456AC2" w14:textId="61770927" w:rsidR="00A0677D" w:rsidRDefault="00A0677D" w:rsidP="00A0677D">
        <w:pPr>
          <w:pStyle w:val="Footer"/>
          <w:rPr>
            <w:lang w:val="en-US"/>
          </w:rPr>
        </w:pPr>
      </w:p>
      <w:p w14:paraId="071D6BB2" w14:textId="472401EA" w:rsidR="00A0677D" w:rsidRPr="00B84811" w:rsidRDefault="00A0677D" w:rsidP="00A0677D">
        <w:pPr>
          <w:pStyle w:val="Footer"/>
          <w:jc w:val="both"/>
          <w:rPr>
            <w:sz w:val="18"/>
            <w:szCs w:val="18"/>
            <w:lang w:val="en-US"/>
          </w:rPr>
        </w:pPr>
      </w:p>
      <w:p w14:paraId="5F65203D" w14:textId="0EB94FA1" w:rsidR="000B770F" w:rsidRPr="00A2603B" w:rsidRDefault="000B770F" w:rsidP="00A2603B">
        <w:pPr>
          <w:pStyle w:val="Footer"/>
          <w:rPr>
            <w:lang w:val="en-US"/>
          </w:rPr>
        </w:pPr>
      </w:p>
      <w:p w14:paraId="545B63B9" w14:textId="77777777" w:rsidR="000B770F" w:rsidRPr="00A2603B" w:rsidRDefault="000B770F">
        <w:pPr>
          <w:pStyle w:val="Footer"/>
          <w:jc w:val="center"/>
          <w:rPr>
            <w:lang w:val="en-US"/>
          </w:rPr>
        </w:pPr>
      </w:p>
      <w:p w14:paraId="09895C32" w14:textId="01B684ED" w:rsidR="000B770F" w:rsidRPr="00A2603B" w:rsidRDefault="000B770F" w:rsidP="00A26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E431" w14:textId="77777777" w:rsidR="00CC4CF1" w:rsidRDefault="00CC4CF1" w:rsidP="004551B0">
      <w:pPr>
        <w:spacing w:after="0" w:line="240" w:lineRule="auto"/>
      </w:pPr>
      <w:r>
        <w:separator/>
      </w:r>
    </w:p>
  </w:footnote>
  <w:footnote w:type="continuationSeparator" w:id="0">
    <w:p w14:paraId="503026EB" w14:textId="77777777" w:rsidR="00CC4CF1" w:rsidRDefault="00CC4CF1" w:rsidP="004551B0">
      <w:pPr>
        <w:spacing w:after="0" w:line="240" w:lineRule="auto"/>
      </w:pPr>
      <w:r>
        <w:continuationSeparator/>
      </w:r>
    </w:p>
  </w:footnote>
  <w:footnote w:type="continuationNotice" w:id="1">
    <w:p w14:paraId="7B2649A7" w14:textId="77777777" w:rsidR="00CC4CF1" w:rsidRDefault="00CC4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3AF" w14:textId="4F65FD30" w:rsidR="000B770F" w:rsidRDefault="000B770F" w:rsidP="00B93F01">
    <w:pPr>
      <w:pStyle w:val="Header"/>
    </w:pPr>
    <w:r w:rsidRPr="001362EF">
      <w:rPr>
        <w:noProof/>
      </w:rPr>
      <w:drawing>
        <wp:anchor distT="0" distB="0" distL="114300" distR="114300" simplePos="0" relativeHeight="251658243" behindDoc="1" locked="0" layoutInCell="1" allowOverlap="1" wp14:anchorId="063D2A67" wp14:editId="5204BB5B">
          <wp:simplePos x="0" y="0"/>
          <wp:positionH relativeFrom="column">
            <wp:posOffset>5304097</wp:posOffset>
          </wp:positionH>
          <wp:positionV relativeFrom="paragraph">
            <wp:posOffset>86360</wp:posOffset>
          </wp:positionV>
          <wp:extent cx="1242060" cy="436245"/>
          <wp:effectExtent l="0" t="0" r="0" b="0"/>
          <wp:wrapTight wrapText="bothSides">
            <wp:wrapPolygon edited="0">
              <wp:start x="0" y="0"/>
              <wp:lineTo x="0" y="11319"/>
              <wp:lineTo x="1325" y="17921"/>
              <wp:lineTo x="7288" y="17921"/>
              <wp:lineTo x="21202" y="16035"/>
              <wp:lineTo x="21202" y="6603"/>
              <wp:lineTo x="18883" y="4716"/>
              <wp:lineTo x="5301" y="0"/>
              <wp:lineTo x="0" y="0"/>
            </wp:wrapPolygon>
          </wp:wrapTight>
          <wp:docPr id="4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2EF">
      <w:rPr>
        <w:noProof/>
      </w:rPr>
      <w:drawing>
        <wp:anchor distT="0" distB="0" distL="114300" distR="114300" simplePos="0" relativeHeight="251658242" behindDoc="1" locked="0" layoutInCell="1" allowOverlap="1" wp14:anchorId="1CE1A194" wp14:editId="19F60CBC">
          <wp:simplePos x="0" y="0"/>
          <wp:positionH relativeFrom="column">
            <wp:posOffset>3146367</wp:posOffset>
          </wp:positionH>
          <wp:positionV relativeFrom="topMargin">
            <wp:posOffset>67945</wp:posOffset>
          </wp:positionV>
          <wp:extent cx="1043940" cy="1147445"/>
          <wp:effectExtent l="0" t="0" r="3810" b="0"/>
          <wp:wrapTight wrapText="bothSides">
            <wp:wrapPolygon edited="0">
              <wp:start x="0" y="0"/>
              <wp:lineTo x="0" y="21158"/>
              <wp:lineTo x="21285" y="21158"/>
              <wp:lineTo x="21285"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_Positivo_Colore.jpg"/>
                  <pic:cNvPicPr/>
                </pic:nvPicPr>
                <pic:blipFill>
                  <a:blip r:embed="rId2">
                    <a:extLst>
                      <a:ext uri="{28A0092B-C50C-407E-A947-70E740481C1C}">
                        <a14:useLocalDpi xmlns:a14="http://schemas.microsoft.com/office/drawing/2010/main" val="0"/>
                      </a:ext>
                    </a:extLst>
                  </a:blip>
                  <a:stretch>
                    <a:fillRect/>
                  </a:stretch>
                </pic:blipFill>
                <pic:spPr>
                  <a:xfrm>
                    <a:off x="0" y="0"/>
                    <a:ext cx="1043940" cy="1147445"/>
                  </a:xfrm>
                  <a:prstGeom prst="rect">
                    <a:avLst/>
                  </a:prstGeom>
                </pic:spPr>
              </pic:pic>
            </a:graphicData>
          </a:graphic>
          <wp14:sizeRelH relativeFrom="margin">
            <wp14:pctWidth>0</wp14:pctWidth>
          </wp14:sizeRelH>
          <wp14:sizeRelV relativeFrom="margin">
            <wp14:pctHeight>0</wp14:pctHeight>
          </wp14:sizeRelV>
        </wp:anchor>
      </w:drawing>
    </w:r>
    <w:r w:rsidRPr="001362EF">
      <w:rPr>
        <w:noProof/>
      </w:rPr>
      <w:drawing>
        <wp:anchor distT="0" distB="0" distL="114300" distR="114300" simplePos="0" relativeHeight="251658241" behindDoc="1" locked="0" layoutInCell="1" allowOverlap="1" wp14:anchorId="2F46202D" wp14:editId="3738D068">
          <wp:simplePos x="0" y="0"/>
          <wp:positionH relativeFrom="margin">
            <wp:posOffset>1325938</wp:posOffset>
          </wp:positionH>
          <wp:positionV relativeFrom="paragraph">
            <wp:posOffset>50800</wp:posOffset>
          </wp:positionV>
          <wp:extent cx="960120" cy="499110"/>
          <wp:effectExtent l="0" t="0" r="0" b="0"/>
          <wp:wrapTight wrapText="bothSides">
            <wp:wrapPolygon edited="0">
              <wp:start x="0" y="0"/>
              <wp:lineTo x="0" y="20611"/>
              <wp:lineTo x="21000" y="20611"/>
              <wp:lineTo x="2100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hape.PNG"/>
                  <pic:cNvPicPr/>
                </pic:nvPicPr>
                <pic:blipFill>
                  <a:blip r:embed="rId3">
                    <a:extLst>
                      <a:ext uri="{28A0092B-C50C-407E-A947-70E740481C1C}">
                        <a14:useLocalDpi xmlns:a14="http://schemas.microsoft.com/office/drawing/2010/main" val="0"/>
                      </a:ext>
                    </a:extLst>
                  </a:blip>
                  <a:stretch>
                    <a:fillRect/>
                  </a:stretch>
                </pic:blipFill>
                <pic:spPr>
                  <a:xfrm>
                    <a:off x="0" y="0"/>
                    <a:ext cx="960120" cy="499110"/>
                  </a:xfrm>
                  <a:prstGeom prst="rect">
                    <a:avLst/>
                  </a:prstGeom>
                </pic:spPr>
              </pic:pic>
            </a:graphicData>
          </a:graphic>
        </wp:anchor>
      </w:drawing>
    </w:r>
    <w:r w:rsidRPr="001362EF">
      <w:rPr>
        <w:noProof/>
      </w:rPr>
      <w:drawing>
        <wp:anchor distT="0" distB="0" distL="114300" distR="114300" simplePos="0" relativeHeight="251658240" behindDoc="1" locked="0" layoutInCell="1" allowOverlap="1" wp14:anchorId="33BD136E" wp14:editId="72093698">
          <wp:simplePos x="0" y="0"/>
          <wp:positionH relativeFrom="column">
            <wp:posOffset>-590897</wp:posOffset>
          </wp:positionH>
          <wp:positionV relativeFrom="paragraph">
            <wp:posOffset>-55187</wp:posOffset>
          </wp:positionV>
          <wp:extent cx="952500" cy="662940"/>
          <wp:effectExtent l="0" t="0" r="0" b="3810"/>
          <wp:wrapTight wrapText="bothSides">
            <wp:wrapPolygon edited="0">
              <wp:start x="0" y="0"/>
              <wp:lineTo x="0" y="21103"/>
              <wp:lineTo x="21168" y="21103"/>
              <wp:lineTo x="21168"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a.PNG"/>
                  <pic:cNvPicPr/>
                </pic:nvPicPr>
                <pic:blipFill>
                  <a:blip r:embed="rId4">
                    <a:extLst>
                      <a:ext uri="{28A0092B-C50C-407E-A947-70E740481C1C}">
                        <a14:useLocalDpi xmlns:a14="http://schemas.microsoft.com/office/drawing/2010/main" val="0"/>
                      </a:ext>
                    </a:extLst>
                  </a:blip>
                  <a:stretch>
                    <a:fillRect/>
                  </a:stretch>
                </pic:blipFill>
                <pic:spPr>
                  <a:xfrm>
                    <a:off x="0" y="0"/>
                    <a:ext cx="952500" cy="662940"/>
                  </a:xfrm>
                  <a:prstGeom prst="rect">
                    <a:avLst/>
                  </a:prstGeom>
                </pic:spPr>
              </pic:pic>
            </a:graphicData>
          </a:graphic>
        </wp:anchor>
      </w:drawing>
    </w:r>
  </w:p>
  <w:p w14:paraId="21F12711" w14:textId="70683495" w:rsidR="000B770F" w:rsidRDefault="000B770F">
    <w:pPr>
      <w:pStyle w:val="Header"/>
    </w:pPr>
  </w:p>
  <w:p w14:paraId="7F963305" w14:textId="6121AAE5" w:rsidR="000B770F" w:rsidRDefault="000B770F">
    <w:pPr>
      <w:pStyle w:val="Header"/>
    </w:pPr>
  </w:p>
  <w:p w14:paraId="190A0695" w14:textId="77777777" w:rsidR="000B770F" w:rsidRDefault="000B770F">
    <w:pPr>
      <w:pStyle w:val="Header"/>
    </w:pPr>
  </w:p>
  <w:p w14:paraId="4CDACD50" w14:textId="4F619B4A" w:rsidR="000B770F" w:rsidRDefault="000B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0212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7F0F"/>
    <w:multiLevelType w:val="hybridMultilevel"/>
    <w:tmpl w:val="58648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63D37"/>
    <w:multiLevelType w:val="hybridMultilevel"/>
    <w:tmpl w:val="0E202BF8"/>
    <w:lvl w:ilvl="0" w:tplc="0410000B">
      <w:start w:val="1"/>
      <w:numFmt w:val="bullet"/>
      <w:lvlText w:val=""/>
      <w:lvlJc w:val="left"/>
      <w:pPr>
        <w:ind w:left="720" w:hanging="360"/>
      </w:pPr>
      <w:rPr>
        <w:rFonts w:ascii="Wingdings" w:hAnsi="Wingdings" w:hint="default"/>
      </w:rPr>
    </w:lvl>
    <w:lvl w:ilvl="1" w:tplc="0CB6E558">
      <w:start w:val="1"/>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F0689"/>
    <w:multiLevelType w:val="hybridMultilevel"/>
    <w:tmpl w:val="A27E40CE"/>
    <w:lvl w:ilvl="0" w:tplc="055E6610">
      <w:start w:val="1"/>
      <w:numFmt w:val="decimal"/>
      <w:lvlText w:val="%1)"/>
      <w:lvlJc w:val="left"/>
      <w:pPr>
        <w:ind w:left="360" w:hanging="360"/>
      </w:pPr>
      <w:rPr>
        <w:rFonts w:hint="default"/>
        <w:sz w:val="24"/>
        <w:szCs w:val="24"/>
      </w:rPr>
    </w:lvl>
    <w:lvl w:ilvl="1" w:tplc="D29E7880">
      <w:start w:val="5"/>
      <w:numFmt w:val="decimal"/>
      <w:lvlText w:val="%2."/>
      <w:lvlJc w:val="left"/>
      <w:pPr>
        <w:tabs>
          <w:tab w:val="num" w:pos="1815"/>
        </w:tabs>
        <w:ind w:left="1815" w:hanging="735"/>
      </w:pPr>
      <w:rPr>
        <w:rFonts w:hint="default"/>
        <w:u w:val="none"/>
      </w:rPr>
    </w:lvl>
    <w:lvl w:ilvl="2" w:tplc="7ADE3B7C">
      <w:start w:val="1"/>
      <w:numFmt w:val="lowerLetter"/>
      <w:lvlText w:val="%3)"/>
      <w:lvlJc w:val="left"/>
      <w:pPr>
        <w:tabs>
          <w:tab w:val="num" w:pos="2340"/>
        </w:tabs>
        <w:ind w:left="2340" w:hanging="360"/>
      </w:pPr>
      <w:rPr>
        <w:rFonts w:hint="default"/>
      </w:rPr>
    </w:lvl>
    <w:lvl w:ilvl="3" w:tplc="040C0001">
      <w:start w:val="1"/>
      <w:numFmt w:val="bullet"/>
      <w:lvlText w:val=""/>
      <w:lvlJc w:val="left"/>
      <w:pPr>
        <w:tabs>
          <w:tab w:val="num" w:pos="2880"/>
        </w:tabs>
        <w:ind w:left="2880" w:hanging="360"/>
      </w:pPr>
      <w:rPr>
        <w:rFonts w:ascii="Symbol" w:hAnsi="Symbol" w:hint="default"/>
        <w:sz w:val="24"/>
        <w:szCs w:val="24"/>
      </w:rPr>
    </w:lvl>
    <w:lvl w:ilvl="4" w:tplc="0CB6E558">
      <w:start w:val="1"/>
      <w:numFmt w:val="bullet"/>
      <w:lvlText w:val="-"/>
      <w:lvlJc w:val="left"/>
      <w:pPr>
        <w:tabs>
          <w:tab w:val="num" w:pos="3600"/>
        </w:tabs>
        <w:ind w:left="3600" w:hanging="360"/>
      </w:pPr>
      <w:rPr>
        <w:rFonts w:ascii="Arial" w:eastAsia="Times New Roman" w:hAnsi="Arial" w:cs="Arial" w:hint="default"/>
      </w:rPr>
    </w:lvl>
    <w:lvl w:ilvl="5" w:tplc="040C001B" w:tentative="1">
      <w:start w:val="1"/>
      <w:numFmt w:val="lowerRoman"/>
      <w:lvlText w:val="%6."/>
      <w:lvlJc w:val="right"/>
      <w:pPr>
        <w:ind w:left="4320" w:hanging="180"/>
      </w:pPr>
    </w:lvl>
    <w:lvl w:ilvl="6" w:tplc="040C000F">
      <w:start w:val="1"/>
      <w:numFmt w:val="decimal"/>
      <w:lvlText w:val="%7."/>
      <w:lvlJc w:val="left"/>
      <w:pPr>
        <w:tabs>
          <w:tab w:val="num" w:pos="5040"/>
        </w:tabs>
        <w:ind w:left="5040" w:hanging="360"/>
      </w:pPr>
      <w:rPr>
        <w:rFonts w:hint="default"/>
        <w:sz w:val="24"/>
        <w:szCs w:val="24"/>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990112"/>
    <w:multiLevelType w:val="hybridMultilevel"/>
    <w:tmpl w:val="8F58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71C"/>
    <w:multiLevelType w:val="hybridMultilevel"/>
    <w:tmpl w:val="4A40F7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A97992"/>
    <w:multiLevelType w:val="hybridMultilevel"/>
    <w:tmpl w:val="30BC0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BC46D6"/>
    <w:multiLevelType w:val="hybridMultilevel"/>
    <w:tmpl w:val="7C4A9FC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8" w15:restartNumberingAfterBreak="0">
    <w:nsid w:val="2C6D0537"/>
    <w:multiLevelType w:val="hybridMultilevel"/>
    <w:tmpl w:val="7D1C0D1A"/>
    <w:lvl w:ilvl="0" w:tplc="18A28448">
      <w:start w:val="1"/>
      <w:numFmt w:val="bullet"/>
      <w:lvlText w:val="•"/>
      <w:lvlJc w:val="left"/>
      <w:pPr>
        <w:tabs>
          <w:tab w:val="num" w:pos="720"/>
        </w:tabs>
        <w:ind w:left="720" w:hanging="360"/>
      </w:pPr>
      <w:rPr>
        <w:rFonts w:ascii="Arial" w:hAnsi="Arial" w:hint="default"/>
      </w:rPr>
    </w:lvl>
    <w:lvl w:ilvl="1" w:tplc="1CDA25B6" w:tentative="1">
      <w:start w:val="1"/>
      <w:numFmt w:val="bullet"/>
      <w:lvlText w:val="•"/>
      <w:lvlJc w:val="left"/>
      <w:pPr>
        <w:tabs>
          <w:tab w:val="num" w:pos="1440"/>
        </w:tabs>
        <w:ind w:left="1440" w:hanging="360"/>
      </w:pPr>
      <w:rPr>
        <w:rFonts w:ascii="Arial" w:hAnsi="Arial" w:hint="default"/>
      </w:rPr>
    </w:lvl>
    <w:lvl w:ilvl="2" w:tplc="039E20C0" w:tentative="1">
      <w:start w:val="1"/>
      <w:numFmt w:val="bullet"/>
      <w:lvlText w:val="•"/>
      <w:lvlJc w:val="left"/>
      <w:pPr>
        <w:tabs>
          <w:tab w:val="num" w:pos="2160"/>
        </w:tabs>
        <w:ind w:left="2160" w:hanging="360"/>
      </w:pPr>
      <w:rPr>
        <w:rFonts w:ascii="Arial" w:hAnsi="Arial" w:hint="default"/>
      </w:rPr>
    </w:lvl>
    <w:lvl w:ilvl="3" w:tplc="C7DE145A" w:tentative="1">
      <w:start w:val="1"/>
      <w:numFmt w:val="bullet"/>
      <w:lvlText w:val="•"/>
      <w:lvlJc w:val="left"/>
      <w:pPr>
        <w:tabs>
          <w:tab w:val="num" w:pos="2880"/>
        </w:tabs>
        <w:ind w:left="2880" w:hanging="360"/>
      </w:pPr>
      <w:rPr>
        <w:rFonts w:ascii="Arial" w:hAnsi="Arial" w:hint="default"/>
      </w:rPr>
    </w:lvl>
    <w:lvl w:ilvl="4" w:tplc="2ABA7AA2" w:tentative="1">
      <w:start w:val="1"/>
      <w:numFmt w:val="bullet"/>
      <w:lvlText w:val="•"/>
      <w:lvlJc w:val="left"/>
      <w:pPr>
        <w:tabs>
          <w:tab w:val="num" w:pos="3600"/>
        </w:tabs>
        <w:ind w:left="3600" w:hanging="360"/>
      </w:pPr>
      <w:rPr>
        <w:rFonts w:ascii="Arial" w:hAnsi="Arial" w:hint="default"/>
      </w:rPr>
    </w:lvl>
    <w:lvl w:ilvl="5" w:tplc="1C78AD7A" w:tentative="1">
      <w:start w:val="1"/>
      <w:numFmt w:val="bullet"/>
      <w:lvlText w:val="•"/>
      <w:lvlJc w:val="left"/>
      <w:pPr>
        <w:tabs>
          <w:tab w:val="num" w:pos="4320"/>
        </w:tabs>
        <w:ind w:left="4320" w:hanging="360"/>
      </w:pPr>
      <w:rPr>
        <w:rFonts w:ascii="Arial" w:hAnsi="Arial" w:hint="default"/>
      </w:rPr>
    </w:lvl>
    <w:lvl w:ilvl="6" w:tplc="AD26395C" w:tentative="1">
      <w:start w:val="1"/>
      <w:numFmt w:val="bullet"/>
      <w:lvlText w:val="•"/>
      <w:lvlJc w:val="left"/>
      <w:pPr>
        <w:tabs>
          <w:tab w:val="num" w:pos="5040"/>
        </w:tabs>
        <w:ind w:left="5040" w:hanging="360"/>
      </w:pPr>
      <w:rPr>
        <w:rFonts w:ascii="Arial" w:hAnsi="Arial" w:hint="default"/>
      </w:rPr>
    </w:lvl>
    <w:lvl w:ilvl="7" w:tplc="FBFC7DC2" w:tentative="1">
      <w:start w:val="1"/>
      <w:numFmt w:val="bullet"/>
      <w:lvlText w:val="•"/>
      <w:lvlJc w:val="left"/>
      <w:pPr>
        <w:tabs>
          <w:tab w:val="num" w:pos="5760"/>
        </w:tabs>
        <w:ind w:left="5760" w:hanging="360"/>
      </w:pPr>
      <w:rPr>
        <w:rFonts w:ascii="Arial" w:hAnsi="Arial" w:hint="default"/>
      </w:rPr>
    </w:lvl>
    <w:lvl w:ilvl="8" w:tplc="0958EF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E14089"/>
    <w:multiLevelType w:val="hybridMultilevel"/>
    <w:tmpl w:val="2BDAB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11006"/>
    <w:multiLevelType w:val="multilevel"/>
    <w:tmpl w:val="DED077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0B5189B"/>
    <w:multiLevelType w:val="multilevel"/>
    <w:tmpl w:val="5546BEE6"/>
    <w:lvl w:ilvl="0">
      <w:start w:val="1"/>
      <w:numFmt w:val="bullet"/>
      <w:lvlText w:val="•"/>
      <w:lvlJc w:val="left"/>
      <w:pPr>
        <w:ind w:left="1080" w:hanging="720"/>
      </w:pPr>
      <w:rPr>
        <w:rFonts w:ascii="Georgia" w:hAnsi="Georg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570F17"/>
    <w:multiLevelType w:val="hybridMultilevel"/>
    <w:tmpl w:val="6F4ADC42"/>
    <w:lvl w:ilvl="0" w:tplc="9F2019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BB1880"/>
    <w:multiLevelType w:val="hybridMultilevel"/>
    <w:tmpl w:val="3F0E8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DC0D34"/>
    <w:multiLevelType w:val="hybridMultilevel"/>
    <w:tmpl w:val="6EB0D898"/>
    <w:lvl w:ilvl="0" w:tplc="CE4E01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618EE"/>
    <w:multiLevelType w:val="hybridMultilevel"/>
    <w:tmpl w:val="4E2EC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245EE"/>
    <w:multiLevelType w:val="hybridMultilevel"/>
    <w:tmpl w:val="94DEB262"/>
    <w:lvl w:ilvl="0" w:tplc="0410000B">
      <w:start w:val="1"/>
      <w:numFmt w:val="bullet"/>
      <w:lvlText w:val=""/>
      <w:lvlJc w:val="left"/>
      <w:pPr>
        <w:ind w:left="720" w:hanging="360"/>
      </w:pPr>
      <w:rPr>
        <w:rFonts w:ascii="Wingdings" w:hAnsi="Wingdings" w:hint="default"/>
      </w:rPr>
    </w:lvl>
    <w:lvl w:ilvl="1" w:tplc="E6C46DD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43216A"/>
    <w:multiLevelType w:val="multilevel"/>
    <w:tmpl w:val="16CE28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9E56FA3"/>
    <w:multiLevelType w:val="multilevel"/>
    <w:tmpl w:val="331ADF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B3A77A1"/>
    <w:multiLevelType w:val="multilevel"/>
    <w:tmpl w:val="D220BDFE"/>
    <w:lvl w:ilvl="0">
      <w:start w:val="1"/>
      <w:numFmt w:val="decimal"/>
      <w:lvlText w:val="%1"/>
      <w:lvlJc w:val="left"/>
      <w:pPr>
        <w:tabs>
          <w:tab w:val="num" w:pos="504"/>
        </w:tabs>
        <w:ind w:left="432" w:hanging="432"/>
      </w:pPr>
    </w:lvl>
    <w:lvl w:ilvl="1">
      <w:start w:val="1"/>
      <w:numFmt w:val="decimal"/>
      <w:lvlText w:val="%1.%2"/>
      <w:lvlJc w:val="left"/>
      <w:pPr>
        <w:tabs>
          <w:tab w:val="num" w:pos="720"/>
        </w:tabs>
        <w:ind w:left="576" w:hanging="576"/>
      </w:pPr>
      <w:rPr>
        <w:rFonts w:ascii="Times New Roman" w:hAnsi="Times New Roman" w:cs="Times New Roman"/>
        <w:b/>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lvlText w:val="%1.%2.%3"/>
      <w:lvlJc w:val="left"/>
      <w:pPr>
        <w:tabs>
          <w:tab w:val="num" w:pos="1008"/>
        </w:tabs>
        <w:ind w:left="720" w:hanging="720"/>
      </w:pPr>
    </w:lvl>
    <w:lvl w:ilvl="3">
      <w:start w:val="1"/>
      <w:numFmt w:val="decimal"/>
      <w:lvlText w:val="%1.%2.%3.%4"/>
      <w:lvlJc w:val="left"/>
      <w:pPr>
        <w:tabs>
          <w:tab w:val="num" w:pos="6117"/>
        </w:tabs>
        <w:ind w:left="5685" w:hanging="864"/>
      </w:pPr>
    </w:lvl>
    <w:lvl w:ilvl="4">
      <w:start w:val="1"/>
      <w:numFmt w:val="decimal"/>
      <w:lvlText w:val="%1.%2.%3.%4.%5"/>
      <w:lvlJc w:val="left"/>
      <w:pPr>
        <w:tabs>
          <w:tab w:val="num" w:pos="1152"/>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28"/>
        </w:tabs>
        <w:ind w:left="1584" w:hanging="1584"/>
      </w:pPr>
    </w:lvl>
  </w:abstractNum>
  <w:abstractNum w:abstractNumId="20" w15:restartNumberingAfterBreak="0">
    <w:nsid w:val="5BB9160C"/>
    <w:multiLevelType w:val="multilevel"/>
    <w:tmpl w:val="041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D926B06"/>
    <w:multiLevelType w:val="multilevel"/>
    <w:tmpl w:val="2C7E2A48"/>
    <w:lvl w:ilvl="0">
      <w:start w:val="1"/>
      <w:numFmt w:val="bullet"/>
      <w:lvlText w:val="-"/>
      <w:lvlJc w:val="left"/>
      <w:pPr>
        <w:ind w:left="720" w:hanging="360"/>
      </w:pPr>
      <w:rPr>
        <w:rFonts w:ascii="Calibri" w:hAnsi="Calibri"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9216753"/>
    <w:multiLevelType w:val="multilevel"/>
    <w:tmpl w:val="5A7823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B450DFD"/>
    <w:multiLevelType w:val="hybridMultilevel"/>
    <w:tmpl w:val="51E67464"/>
    <w:lvl w:ilvl="0" w:tplc="2EC47F90">
      <w:start w:val="1"/>
      <w:numFmt w:val="decimal"/>
      <w:lvlText w:val="[RD%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771D60"/>
    <w:multiLevelType w:val="hybridMultilevel"/>
    <w:tmpl w:val="41303C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746074"/>
    <w:multiLevelType w:val="hybridMultilevel"/>
    <w:tmpl w:val="B12A3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B6246D"/>
    <w:multiLevelType w:val="hybridMultilevel"/>
    <w:tmpl w:val="4D10CF80"/>
    <w:lvl w:ilvl="0" w:tplc="E6C46DD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310152"/>
    <w:multiLevelType w:val="hybridMultilevel"/>
    <w:tmpl w:val="AEE626B2"/>
    <w:lvl w:ilvl="0" w:tplc="0410000B">
      <w:start w:val="1"/>
      <w:numFmt w:val="bullet"/>
      <w:lvlText w:val=""/>
      <w:lvlJc w:val="left"/>
      <w:pPr>
        <w:ind w:left="769" w:hanging="360"/>
      </w:pPr>
      <w:rPr>
        <w:rFonts w:ascii="Wingdings" w:hAnsi="Wingdings"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28" w15:restartNumberingAfterBreak="0">
    <w:nsid w:val="7283687A"/>
    <w:multiLevelType w:val="hybridMultilevel"/>
    <w:tmpl w:val="DB8C1C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755C1DEF"/>
    <w:multiLevelType w:val="hybridMultilevel"/>
    <w:tmpl w:val="5BF05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D148F7"/>
    <w:multiLevelType w:val="hybridMultilevel"/>
    <w:tmpl w:val="EE92F76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12"/>
  </w:num>
  <w:num w:numId="5">
    <w:abstractNumId w:val="8"/>
  </w:num>
  <w:num w:numId="6">
    <w:abstractNumId w:val="25"/>
  </w:num>
  <w:num w:numId="7">
    <w:abstractNumId w:val="19"/>
  </w:num>
  <w:num w:numId="8">
    <w:abstractNumId w:val="21"/>
  </w:num>
  <w:num w:numId="9">
    <w:abstractNumId w:val="11"/>
  </w:num>
  <w:num w:numId="10">
    <w:abstractNumId w:val="10"/>
  </w:num>
  <w:num w:numId="11">
    <w:abstractNumId w:val="1"/>
  </w:num>
  <w:num w:numId="12">
    <w:abstractNumId w:val="18"/>
  </w:num>
  <w:num w:numId="13">
    <w:abstractNumId w:val="22"/>
  </w:num>
  <w:num w:numId="14">
    <w:abstractNumId w:val="17"/>
  </w:num>
  <w:num w:numId="15">
    <w:abstractNumId w:val="9"/>
  </w:num>
  <w:num w:numId="16">
    <w:abstractNumId w:val="3"/>
  </w:num>
  <w:num w:numId="17">
    <w:abstractNumId w:val="29"/>
  </w:num>
  <w:num w:numId="18">
    <w:abstractNumId w:val="28"/>
  </w:num>
  <w:num w:numId="19">
    <w:abstractNumId w:val="13"/>
  </w:num>
  <w:num w:numId="20">
    <w:abstractNumId w:val="14"/>
  </w:num>
  <w:num w:numId="21">
    <w:abstractNumId w:val="4"/>
  </w:num>
  <w:num w:numId="22">
    <w:abstractNumId w:val="5"/>
  </w:num>
  <w:num w:numId="23">
    <w:abstractNumId w:val="16"/>
  </w:num>
  <w:num w:numId="24">
    <w:abstractNumId w:val="2"/>
  </w:num>
  <w:num w:numId="25">
    <w:abstractNumId w:val="24"/>
  </w:num>
  <w:num w:numId="26">
    <w:abstractNumId w:val="27"/>
  </w:num>
  <w:num w:numId="27">
    <w:abstractNumId w:val="26"/>
  </w:num>
  <w:num w:numId="28">
    <w:abstractNumId w:val="15"/>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4F"/>
    <w:rsid w:val="00000449"/>
    <w:rsid w:val="00000D9C"/>
    <w:rsid w:val="00000EBE"/>
    <w:rsid w:val="000012B1"/>
    <w:rsid w:val="000019B3"/>
    <w:rsid w:val="0000287C"/>
    <w:rsid w:val="00002AB3"/>
    <w:rsid w:val="00003867"/>
    <w:rsid w:val="000040C7"/>
    <w:rsid w:val="00004725"/>
    <w:rsid w:val="00005EE3"/>
    <w:rsid w:val="0000665A"/>
    <w:rsid w:val="00006DB5"/>
    <w:rsid w:val="0000790C"/>
    <w:rsid w:val="00007E2C"/>
    <w:rsid w:val="00007F62"/>
    <w:rsid w:val="00010467"/>
    <w:rsid w:val="000109BE"/>
    <w:rsid w:val="00011108"/>
    <w:rsid w:val="000120DD"/>
    <w:rsid w:val="000129A3"/>
    <w:rsid w:val="00012FFB"/>
    <w:rsid w:val="00013188"/>
    <w:rsid w:val="00013BC7"/>
    <w:rsid w:val="00013E60"/>
    <w:rsid w:val="000149E3"/>
    <w:rsid w:val="00014D6E"/>
    <w:rsid w:val="00016374"/>
    <w:rsid w:val="00017355"/>
    <w:rsid w:val="0002222A"/>
    <w:rsid w:val="00023548"/>
    <w:rsid w:val="000236ED"/>
    <w:rsid w:val="00024B61"/>
    <w:rsid w:val="00025102"/>
    <w:rsid w:val="00025117"/>
    <w:rsid w:val="00025211"/>
    <w:rsid w:val="000254FE"/>
    <w:rsid w:val="00025BD0"/>
    <w:rsid w:val="000260EC"/>
    <w:rsid w:val="000271C5"/>
    <w:rsid w:val="00027D4B"/>
    <w:rsid w:val="0003077E"/>
    <w:rsid w:val="00030852"/>
    <w:rsid w:val="0003104B"/>
    <w:rsid w:val="00031073"/>
    <w:rsid w:val="000327FA"/>
    <w:rsid w:val="00032849"/>
    <w:rsid w:val="0003298B"/>
    <w:rsid w:val="00032D1A"/>
    <w:rsid w:val="00033103"/>
    <w:rsid w:val="00033F01"/>
    <w:rsid w:val="00034780"/>
    <w:rsid w:val="000348E3"/>
    <w:rsid w:val="00035598"/>
    <w:rsid w:val="00035A98"/>
    <w:rsid w:val="00035F2A"/>
    <w:rsid w:val="000360B3"/>
    <w:rsid w:val="00036686"/>
    <w:rsid w:val="000366B5"/>
    <w:rsid w:val="00036E4D"/>
    <w:rsid w:val="0004047C"/>
    <w:rsid w:val="00040A85"/>
    <w:rsid w:val="00041A34"/>
    <w:rsid w:val="00041D56"/>
    <w:rsid w:val="000427EA"/>
    <w:rsid w:val="00042925"/>
    <w:rsid w:val="00043930"/>
    <w:rsid w:val="000439C4"/>
    <w:rsid w:val="00044C04"/>
    <w:rsid w:val="000450DB"/>
    <w:rsid w:val="0004522F"/>
    <w:rsid w:val="00046CE5"/>
    <w:rsid w:val="00047427"/>
    <w:rsid w:val="000476B9"/>
    <w:rsid w:val="00047B52"/>
    <w:rsid w:val="00047E0A"/>
    <w:rsid w:val="0005060E"/>
    <w:rsid w:val="000516F5"/>
    <w:rsid w:val="00053AB2"/>
    <w:rsid w:val="0005563F"/>
    <w:rsid w:val="000556CD"/>
    <w:rsid w:val="00055AE6"/>
    <w:rsid w:val="00056776"/>
    <w:rsid w:val="00057914"/>
    <w:rsid w:val="00057B2C"/>
    <w:rsid w:val="00057C49"/>
    <w:rsid w:val="0006020C"/>
    <w:rsid w:val="0006035C"/>
    <w:rsid w:val="00061003"/>
    <w:rsid w:val="0006233A"/>
    <w:rsid w:val="000624FE"/>
    <w:rsid w:val="000634B1"/>
    <w:rsid w:val="00064332"/>
    <w:rsid w:val="00065085"/>
    <w:rsid w:val="00065688"/>
    <w:rsid w:val="00067F94"/>
    <w:rsid w:val="00071432"/>
    <w:rsid w:val="0007152B"/>
    <w:rsid w:val="00071982"/>
    <w:rsid w:val="000731CA"/>
    <w:rsid w:val="000731F4"/>
    <w:rsid w:val="0007456E"/>
    <w:rsid w:val="00074645"/>
    <w:rsid w:val="00074764"/>
    <w:rsid w:val="00074ED4"/>
    <w:rsid w:val="00074F2D"/>
    <w:rsid w:val="00075F00"/>
    <w:rsid w:val="000760A0"/>
    <w:rsid w:val="000770B7"/>
    <w:rsid w:val="000777A1"/>
    <w:rsid w:val="00077947"/>
    <w:rsid w:val="00077CBA"/>
    <w:rsid w:val="000801B1"/>
    <w:rsid w:val="00080D6E"/>
    <w:rsid w:val="00080F1E"/>
    <w:rsid w:val="00081108"/>
    <w:rsid w:val="00081299"/>
    <w:rsid w:val="00081B1E"/>
    <w:rsid w:val="000836B7"/>
    <w:rsid w:val="000842A2"/>
    <w:rsid w:val="00084595"/>
    <w:rsid w:val="000853B8"/>
    <w:rsid w:val="00085694"/>
    <w:rsid w:val="00085B65"/>
    <w:rsid w:val="00085C40"/>
    <w:rsid w:val="000872FB"/>
    <w:rsid w:val="00087853"/>
    <w:rsid w:val="00087D43"/>
    <w:rsid w:val="00090491"/>
    <w:rsid w:val="000905D7"/>
    <w:rsid w:val="00090C84"/>
    <w:rsid w:val="00091D5F"/>
    <w:rsid w:val="00092500"/>
    <w:rsid w:val="00092EBD"/>
    <w:rsid w:val="00093EE4"/>
    <w:rsid w:val="00094947"/>
    <w:rsid w:val="00095149"/>
    <w:rsid w:val="000957B9"/>
    <w:rsid w:val="0009608F"/>
    <w:rsid w:val="00096962"/>
    <w:rsid w:val="00096ACC"/>
    <w:rsid w:val="00097911"/>
    <w:rsid w:val="000A0380"/>
    <w:rsid w:val="000A0A6A"/>
    <w:rsid w:val="000A0B4C"/>
    <w:rsid w:val="000A0B5A"/>
    <w:rsid w:val="000A1C5A"/>
    <w:rsid w:val="000A2773"/>
    <w:rsid w:val="000A2A5B"/>
    <w:rsid w:val="000A2BB4"/>
    <w:rsid w:val="000A2C1C"/>
    <w:rsid w:val="000A46CE"/>
    <w:rsid w:val="000A4FBB"/>
    <w:rsid w:val="000A5459"/>
    <w:rsid w:val="000A639D"/>
    <w:rsid w:val="000A6B66"/>
    <w:rsid w:val="000A6FC3"/>
    <w:rsid w:val="000B0646"/>
    <w:rsid w:val="000B08A3"/>
    <w:rsid w:val="000B13E4"/>
    <w:rsid w:val="000B2FB3"/>
    <w:rsid w:val="000B39C9"/>
    <w:rsid w:val="000B3D33"/>
    <w:rsid w:val="000B3FB1"/>
    <w:rsid w:val="000B4A44"/>
    <w:rsid w:val="000B516D"/>
    <w:rsid w:val="000B54D2"/>
    <w:rsid w:val="000B60BF"/>
    <w:rsid w:val="000B60C9"/>
    <w:rsid w:val="000B6AA5"/>
    <w:rsid w:val="000B6B93"/>
    <w:rsid w:val="000B72EF"/>
    <w:rsid w:val="000B770F"/>
    <w:rsid w:val="000B7BF9"/>
    <w:rsid w:val="000B7E53"/>
    <w:rsid w:val="000C0A68"/>
    <w:rsid w:val="000C355B"/>
    <w:rsid w:val="000C3B3D"/>
    <w:rsid w:val="000C421C"/>
    <w:rsid w:val="000C6A67"/>
    <w:rsid w:val="000C74FB"/>
    <w:rsid w:val="000C77AA"/>
    <w:rsid w:val="000D203F"/>
    <w:rsid w:val="000D23B9"/>
    <w:rsid w:val="000D2440"/>
    <w:rsid w:val="000D38F6"/>
    <w:rsid w:val="000D4174"/>
    <w:rsid w:val="000D4393"/>
    <w:rsid w:val="000D4B44"/>
    <w:rsid w:val="000D7BD1"/>
    <w:rsid w:val="000D7FAB"/>
    <w:rsid w:val="000E02E0"/>
    <w:rsid w:val="000E0EA5"/>
    <w:rsid w:val="000E27D7"/>
    <w:rsid w:val="000E34BD"/>
    <w:rsid w:val="000E37A4"/>
    <w:rsid w:val="000E40B0"/>
    <w:rsid w:val="000E4E8B"/>
    <w:rsid w:val="000E6079"/>
    <w:rsid w:val="000E6BD7"/>
    <w:rsid w:val="000E75A0"/>
    <w:rsid w:val="000F1A5C"/>
    <w:rsid w:val="000F2409"/>
    <w:rsid w:val="000F292E"/>
    <w:rsid w:val="000F30F3"/>
    <w:rsid w:val="000F38DF"/>
    <w:rsid w:val="000F3CDF"/>
    <w:rsid w:val="000F41B1"/>
    <w:rsid w:val="000F4D94"/>
    <w:rsid w:val="000F7A7E"/>
    <w:rsid w:val="001010A7"/>
    <w:rsid w:val="0010165A"/>
    <w:rsid w:val="00101AB2"/>
    <w:rsid w:val="00101CE9"/>
    <w:rsid w:val="0010247D"/>
    <w:rsid w:val="0010308F"/>
    <w:rsid w:val="00103216"/>
    <w:rsid w:val="00103225"/>
    <w:rsid w:val="00103F25"/>
    <w:rsid w:val="00104B42"/>
    <w:rsid w:val="00104F72"/>
    <w:rsid w:val="0010597C"/>
    <w:rsid w:val="00105E9E"/>
    <w:rsid w:val="00106110"/>
    <w:rsid w:val="00106291"/>
    <w:rsid w:val="00106335"/>
    <w:rsid w:val="0010675A"/>
    <w:rsid w:val="001079E8"/>
    <w:rsid w:val="0011049A"/>
    <w:rsid w:val="00110864"/>
    <w:rsid w:val="001109B1"/>
    <w:rsid w:val="00112DA9"/>
    <w:rsid w:val="0011361E"/>
    <w:rsid w:val="00115337"/>
    <w:rsid w:val="0011545E"/>
    <w:rsid w:val="001155A6"/>
    <w:rsid w:val="001166F6"/>
    <w:rsid w:val="00120DE0"/>
    <w:rsid w:val="001214BA"/>
    <w:rsid w:val="00121684"/>
    <w:rsid w:val="00121B57"/>
    <w:rsid w:val="00121BA2"/>
    <w:rsid w:val="00122800"/>
    <w:rsid w:val="001229D8"/>
    <w:rsid w:val="00123E50"/>
    <w:rsid w:val="00124440"/>
    <w:rsid w:val="0012475E"/>
    <w:rsid w:val="0012557B"/>
    <w:rsid w:val="00125C2A"/>
    <w:rsid w:val="001261F9"/>
    <w:rsid w:val="0012674D"/>
    <w:rsid w:val="00126F63"/>
    <w:rsid w:val="001306C3"/>
    <w:rsid w:val="001313F3"/>
    <w:rsid w:val="00131978"/>
    <w:rsid w:val="00133C89"/>
    <w:rsid w:val="00133EDC"/>
    <w:rsid w:val="00133F76"/>
    <w:rsid w:val="00133F7C"/>
    <w:rsid w:val="001362EF"/>
    <w:rsid w:val="00136A2D"/>
    <w:rsid w:val="001376C1"/>
    <w:rsid w:val="00140AC3"/>
    <w:rsid w:val="00141C80"/>
    <w:rsid w:val="00142299"/>
    <w:rsid w:val="0014266C"/>
    <w:rsid w:val="00142B51"/>
    <w:rsid w:val="00143074"/>
    <w:rsid w:val="001446AD"/>
    <w:rsid w:val="00144C07"/>
    <w:rsid w:val="001455B2"/>
    <w:rsid w:val="00145992"/>
    <w:rsid w:val="00145F98"/>
    <w:rsid w:val="00146AC8"/>
    <w:rsid w:val="001511BD"/>
    <w:rsid w:val="00151A1C"/>
    <w:rsid w:val="00152852"/>
    <w:rsid w:val="0015297E"/>
    <w:rsid w:val="0015320B"/>
    <w:rsid w:val="00153303"/>
    <w:rsid w:val="001541A5"/>
    <w:rsid w:val="00155109"/>
    <w:rsid w:val="001563E0"/>
    <w:rsid w:val="00157AB8"/>
    <w:rsid w:val="00160CCA"/>
    <w:rsid w:val="00161A82"/>
    <w:rsid w:val="00161BA2"/>
    <w:rsid w:val="001630E3"/>
    <w:rsid w:val="0016387A"/>
    <w:rsid w:val="00163D2D"/>
    <w:rsid w:val="00163DB8"/>
    <w:rsid w:val="001661CE"/>
    <w:rsid w:val="001663B6"/>
    <w:rsid w:val="00166E42"/>
    <w:rsid w:val="0016754F"/>
    <w:rsid w:val="001707AB"/>
    <w:rsid w:val="001718E2"/>
    <w:rsid w:val="001723E3"/>
    <w:rsid w:val="0017250B"/>
    <w:rsid w:val="0017359F"/>
    <w:rsid w:val="00174697"/>
    <w:rsid w:val="00174C1D"/>
    <w:rsid w:val="00174F36"/>
    <w:rsid w:val="001758A7"/>
    <w:rsid w:val="00176744"/>
    <w:rsid w:val="00180090"/>
    <w:rsid w:val="00180408"/>
    <w:rsid w:val="00182095"/>
    <w:rsid w:val="0018245C"/>
    <w:rsid w:val="001827DF"/>
    <w:rsid w:val="001832EF"/>
    <w:rsid w:val="00183617"/>
    <w:rsid w:val="001839AF"/>
    <w:rsid w:val="001844A4"/>
    <w:rsid w:val="00184F93"/>
    <w:rsid w:val="0018572F"/>
    <w:rsid w:val="00187E7D"/>
    <w:rsid w:val="001906CE"/>
    <w:rsid w:val="001912EA"/>
    <w:rsid w:val="00191AC5"/>
    <w:rsid w:val="00191C8B"/>
    <w:rsid w:val="001932A2"/>
    <w:rsid w:val="00194209"/>
    <w:rsid w:val="001943A7"/>
    <w:rsid w:val="00194A00"/>
    <w:rsid w:val="00194ABC"/>
    <w:rsid w:val="00194DF8"/>
    <w:rsid w:val="00195495"/>
    <w:rsid w:val="001973D8"/>
    <w:rsid w:val="001976FB"/>
    <w:rsid w:val="00197DA0"/>
    <w:rsid w:val="001A0553"/>
    <w:rsid w:val="001A2221"/>
    <w:rsid w:val="001A2D2B"/>
    <w:rsid w:val="001A348C"/>
    <w:rsid w:val="001A364B"/>
    <w:rsid w:val="001A3ECF"/>
    <w:rsid w:val="001A4684"/>
    <w:rsid w:val="001A63A4"/>
    <w:rsid w:val="001A6928"/>
    <w:rsid w:val="001A79CD"/>
    <w:rsid w:val="001B0F20"/>
    <w:rsid w:val="001B16E3"/>
    <w:rsid w:val="001B2563"/>
    <w:rsid w:val="001B2CFA"/>
    <w:rsid w:val="001B49C2"/>
    <w:rsid w:val="001B4FD1"/>
    <w:rsid w:val="001B5FA5"/>
    <w:rsid w:val="001B6CE1"/>
    <w:rsid w:val="001B72AC"/>
    <w:rsid w:val="001B76C4"/>
    <w:rsid w:val="001B7E36"/>
    <w:rsid w:val="001C01E9"/>
    <w:rsid w:val="001C0AD2"/>
    <w:rsid w:val="001C0FA3"/>
    <w:rsid w:val="001C12EE"/>
    <w:rsid w:val="001C206F"/>
    <w:rsid w:val="001C2DF7"/>
    <w:rsid w:val="001C3107"/>
    <w:rsid w:val="001C42B3"/>
    <w:rsid w:val="001C430F"/>
    <w:rsid w:val="001C5FC4"/>
    <w:rsid w:val="001C6DD1"/>
    <w:rsid w:val="001C6E71"/>
    <w:rsid w:val="001D168C"/>
    <w:rsid w:val="001D18AB"/>
    <w:rsid w:val="001D2F06"/>
    <w:rsid w:val="001D3A38"/>
    <w:rsid w:val="001D424E"/>
    <w:rsid w:val="001D4B5E"/>
    <w:rsid w:val="001D547F"/>
    <w:rsid w:val="001D54E4"/>
    <w:rsid w:val="001D5CC9"/>
    <w:rsid w:val="001D6B5D"/>
    <w:rsid w:val="001D6DDF"/>
    <w:rsid w:val="001D7325"/>
    <w:rsid w:val="001E0554"/>
    <w:rsid w:val="001E0F29"/>
    <w:rsid w:val="001E2EEC"/>
    <w:rsid w:val="001E3D19"/>
    <w:rsid w:val="001E3FEB"/>
    <w:rsid w:val="001E4500"/>
    <w:rsid w:val="001E6043"/>
    <w:rsid w:val="001E66F4"/>
    <w:rsid w:val="001E7B5B"/>
    <w:rsid w:val="001F0106"/>
    <w:rsid w:val="001F0BD1"/>
    <w:rsid w:val="001F161B"/>
    <w:rsid w:val="001F1DDF"/>
    <w:rsid w:val="001F5756"/>
    <w:rsid w:val="001F593B"/>
    <w:rsid w:val="001F6333"/>
    <w:rsid w:val="001F7019"/>
    <w:rsid w:val="001F77EF"/>
    <w:rsid w:val="001F794A"/>
    <w:rsid w:val="00201AD0"/>
    <w:rsid w:val="002029FD"/>
    <w:rsid w:val="002056E6"/>
    <w:rsid w:val="002070E8"/>
    <w:rsid w:val="002071A5"/>
    <w:rsid w:val="0021192E"/>
    <w:rsid w:val="00211A23"/>
    <w:rsid w:val="00212116"/>
    <w:rsid w:val="00213F85"/>
    <w:rsid w:val="00214E55"/>
    <w:rsid w:val="002162F7"/>
    <w:rsid w:val="00216775"/>
    <w:rsid w:val="00217080"/>
    <w:rsid w:val="002172AE"/>
    <w:rsid w:val="00217837"/>
    <w:rsid w:val="00217C05"/>
    <w:rsid w:val="00220D4B"/>
    <w:rsid w:val="00222334"/>
    <w:rsid w:val="0022246B"/>
    <w:rsid w:val="00222F5B"/>
    <w:rsid w:val="0022348D"/>
    <w:rsid w:val="00223DB0"/>
    <w:rsid w:val="00223EE9"/>
    <w:rsid w:val="002242DF"/>
    <w:rsid w:val="0022448E"/>
    <w:rsid w:val="00224EFA"/>
    <w:rsid w:val="00225378"/>
    <w:rsid w:val="002253CC"/>
    <w:rsid w:val="002253F9"/>
    <w:rsid w:val="00226060"/>
    <w:rsid w:val="00230D95"/>
    <w:rsid w:val="00231423"/>
    <w:rsid w:val="00232BD4"/>
    <w:rsid w:val="00233D0A"/>
    <w:rsid w:val="00234747"/>
    <w:rsid w:val="002348AE"/>
    <w:rsid w:val="002354C5"/>
    <w:rsid w:val="00235970"/>
    <w:rsid w:val="00236397"/>
    <w:rsid w:val="00236ABA"/>
    <w:rsid w:val="00236B85"/>
    <w:rsid w:val="00237B5C"/>
    <w:rsid w:val="002409EE"/>
    <w:rsid w:val="00240ABA"/>
    <w:rsid w:val="00240DFA"/>
    <w:rsid w:val="00240E2C"/>
    <w:rsid w:val="0024177A"/>
    <w:rsid w:val="0024179A"/>
    <w:rsid w:val="00241865"/>
    <w:rsid w:val="00241874"/>
    <w:rsid w:val="00241A80"/>
    <w:rsid w:val="00241B77"/>
    <w:rsid w:val="002421EB"/>
    <w:rsid w:val="0024252E"/>
    <w:rsid w:val="00243A70"/>
    <w:rsid w:val="00243B08"/>
    <w:rsid w:val="00245296"/>
    <w:rsid w:val="00245A7C"/>
    <w:rsid w:val="00247D8F"/>
    <w:rsid w:val="002501F8"/>
    <w:rsid w:val="002509CF"/>
    <w:rsid w:val="00250FAD"/>
    <w:rsid w:val="00251465"/>
    <w:rsid w:val="0025225A"/>
    <w:rsid w:val="00252A03"/>
    <w:rsid w:val="002532F2"/>
    <w:rsid w:val="00255304"/>
    <w:rsid w:val="00255EA6"/>
    <w:rsid w:val="002561B1"/>
    <w:rsid w:val="0025634F"/>
    <w:rsid w:val="002578DD"/>
    <w:rsid w:val="00257F0D"/>
    <w:rsid w:val="00260F6C"/>
    <w:rsid w:val="00261978"/>
    <w:rsid w:val="00262387"/>
    <w:rsid w:val="002628DE"/>
    <w:rsid w:val="00262921"/>
    <w:rsid w:val="00263389"/>
    <w:rsid w:val="00264C25"/>
    <w:rsid w:val="002652B3"/>
    <w:rsid w:val="00265561"/>
    <w:rsid w:val="00266723"/>
    <w:rsid w:val="002669D8"/>
    <w:rsid w:val="00267BB8"/>
    <w:rsid w:val="00270960"/>
    <w:rsid w:val="00272159"/>
    <w:rsid w:val="00272B11"/>
    <w:rsid w:val="002739F4"/>
    <w:rsid w:val="0027467B"/>
    <w:rsid w:val="0027543D"/>
    <w:rsid w:val="002761AF"/>
    <w:rsid w:val="00276882"/>
    <w:rsid w:val="0027773B"/>
    <w:rsid w:val="002801C5"/>
    <w:rsid w:val="00280F74"/>
    <w:rsid w:val="002811E9"/>
    <w:rsid w:val="00282420"/>
    <w:rsid w:val="00282F0A"/>
    <w:rsid w:val="00284293"/>
    <w:rsid w:val="00284A2A"/>
    <w:rsid w:val="00284BF1"/>
    <w:rsid w:val="00284C8F"/>
    <w:rsid w:val="00284FFA"/>
    <w:rsid w:val="00285685"/>
    <w:rsid w:val="002860AD"/>
    <w:rsid w:val="002863CB"/>
    <w:rsid w:val="0028659E"/>
    <w:rsid w:val="00286648"/>
    <w:rsid w:val="00286C5D"/>
    <w:rsid w:val="00287540"/>
    <w:rsid w:val="00287643"/>
    <w:rsid w:val="002877F2"/>
    <w:rsid w:val="00287D6C"/>
    <w:rsid w:val="00290497"/>
    <w:rsid w:val="00290681"/>
    <w:rsid w:val="00290BDB"/>
    <w:rsid w:val="00292677"/>
    <w:rsid w:val="002929BD"/>
    <w:rsid w:val="0029391D"/>
    <w:rsid w:val="00293A83"/>
    <w:rsid w:val="00294D17"/>
    <w:rsid w:val="002953B3"/>
    <w:rsid w:val="00295599"/>
    <w:rsid w:val="0029703F"/>
    <w:rsid w:val="002972DD"/>
    <w:rsid w:val="002979B3"/>
    <w:rsid w:val="002A034D"/>
    <w:rsid w:val="002A071F"/>
    <w:rsid w:val="002A26CD"/>
    <w:rsid w:val="002A2815"/>
    <w:rsid w:val="002A3342"/>
    <w:rsid w:val="002A40C9"/>
    <w:rsid w:val="002A5A71"/>
    <w:rsid w:val="002A5E1D"/>
    <w:rsid w:val="002A5FA8"/>
    <w:rsid w:val="002A6D81"/>
    <w:rsid w:val="002A73AA"/>
    <w:rsid w:val="002A7623"/>
    <w:rsid w:val="002A7E4D"/>
    <w:rsid w:val="002B00E3"/>
    <w:rsid w:val="002B0BEB"/>
    <w:rsid w:val="002B143B"/>
    <w:rsid w:val="002B1A9F"/>
    <w:rsid w:val="002B1C97"/>
    <w:rsid w:val="002B24DE"/>
    <w:rsid w:val="002B26CF"/>
    <w:rsid w:val="002B2A5C"/>
    <w:rsid w:val="002B4280"/>
    <w:rsid w:val="002B5C94"/>
    <w:rsid w:val="002B719D"/>
    <w:rsid w:val="002C024A"/>
    <w:rsid w:val="002C067B"/>
    <w:rsid w:val="002C06E0"/>
    <w:rsid w:val="002C0A87"/>
    <w:rsid w:val="002C1801"/>
    <w:rsid w:val="002C1B38"/>
    <w:rsid w:val="002C1BED"/>
    <w:rsid w:val="002C21A0"/>
    <w:rsid w:val="002C299D"/>
    <w:rsid w:val="002C2AD4"/>
    <w:rsid w:val="002C357F"/>
    <w:rsid w:val="002C3A52"/>
    <w:rsid w:val="002C4131"/>
    <w:rsid w:val="002C455A"/>
    <w:rsid w:val="002C5AFB"/>
    <w:rsid w:val="002C62BD"/>
    <w:rsid w:val="002C639A"/>
    <w:rsid w:val="002C648B"/>
    <w:rsid w:val="002C6699"/>
    <w:rsid w:val="002C6883"/>
    <w:rsid w:val="002C7830"/>
    <w:rsid w:val="002C7D85"/>
    <w:rsid w:val="002D14BF"/>
    <w:rsid w:val="002D1905"/>
    <w:rsid w:val="002D1B37"/>
    <w:rsid w:val="002D1CAF"/>
    <w:rsid w:val="002D1CF6"/>
    <w:rsid w:val="002D20F0"/>
    <w:rsid w:val="002D3651"/>
    <w:rsid w:val="002D409F"/>
    <w:rsid w:val="002D640C"/>
    <w:rsid w:val="002D65E2"/>
    <w:rsid w:val="002D6698"/>
    <w:rsid w:val="002D6BA0"/>
    <w:rsid w:val="002D717A"/>
    <w:rsid w:val="002E06CA"/>
    <w:rsid w:val="002E0D41"/>
    <w:rsid w:val="002E2270"/>
    <w:rsid w:val="002E2B13"/>
    <w:rsid w:val="002E3A92"/>
    <w:rsid w:val="002E40E6"/>
    <w:rsid w:val="002E4626"/>
    <w:rsid w:val="002E50A5"/>
    <w:rsid w:val="002E60D2"/>
    <w:rsid w:val="002E67DA"/>
    <w:rsid w:val="002E7469"/>
    <w:rsid w:val="002E7A77"/>
    <w:rsid w:val="002F014A"/>
    <w:rsid w:val="002F09EB"/>
    <w:rsid w:val="002F1242"/>
    <w:rsid w:val="002F303A"/>
    <w:rsid w:val="002F375E"/>
    <w:rsid w:val="002F38E8"/>
    <w:rsid w:val="002F3F6D"/>
    <w:rsid w:val="002F42D8"/>
    <w:rsid w:val="002F6E66"/>
    <w:rsid w:val="00301644"/>
    <w:rsid w:val="003019B4"/>
    <w:rsid w:val="003031C4"/>
    <w:rsid w:val="003031DE"/>
    <w:rsid w:val="003031F6"/>
    <w:rsid w:val="003036DA"/>
    <w:rsid w:val="00303AAE"/>
    <w:rsid w:val="00303AEC"/>
    <w:rsid w:val="00306E29"/>
    <w:rsid w:val="00307434"/>
    <w:rsid w:val="003114CA"/>
    <w:rsid w:val="003117AC"/>
    <w:rsid w:val="003145FE"/>
    <w:rsid w:val="00314D27"/>
    <w:rsid w:val="00315422"/>
    <w:rsid w:val="00315898"/>
    <w:rsid w:val="00316CCA"/>
    <w:rsid w:val="00317B7E"/>
    <w:rsid w:val="0032122F"/>
    <w:rsid w:val="00321588"/>
    <w:rsid w:val="00321758"/>
    <w:rsid w:val="00322E61"/>
    <w:rsid w:val="0032302E"/>
    <w:rsid w:val="003230B3"/>
    <w:rsid w:val="0032330E"/>
    <w:rsid w:val="00324145"/>
    <w:rsid w:val="00324193"/>
    <w:rsid w:val="0032517E"/>
    <w:rsid w:val="00325C6E"/>
    <w:rsid w:val="00326723"/>
    <w:rsid w:val="00326CF6"/>
    <w:rsid w:val="00327628"/>
    <w:rsid w:val="00327714"/>
    <w:rsid w:val="00330412"/>
    <w:rsid w:val="00330BD5"/>
    <w:rsid w:val="0033154A"/>
    <w:rsid w:val="00331637"/>
    <w:rsid w:val="003325EE"/>
    <w:rsid w:val="00332D17"/>
    <w:rsid w:val="00333BD4"/>
    <w:rsid w:val="00336101"/>
    <w:rsid w:val="00336CD4"/>
    <w:rsid w:val="0033769F"/>
    <w:rsid w:val="003420D1"/>
    <w:rsid w:val="003423B6"/>
    <w:rsid w:val="003428DF"/>
    <w:rsid w:val="00342928"/>
    <w:rsid w:val="00342E81"/>
    <w:rsid w:val="00342F29"/>
    <w:rsid w:val="00343B6A"/>
    <w:rsid w:val="003453F4"/>
    <w:rsid w:val="0034585D"/>
    <w:rsid w:val="003477FE"/>
    <w:rsid w:val="00350706"/>
    <w:rsid w:val="00351881"/>
    <w:rsid w:val="00352B59"/>
    <w:rsid w:val="003533FB"/>
    <w:rsid w:val="00353E62"/>
    <w:rsid w:val="003541C5"/>
    <w:rsid w:val="003542E3"/>
    <w:rsid w:val="0035494C"/>
    <w:rsid w:val="003552E6"/>
    <w:rsid w:val="00355CB7"/>
    <w:rsid w:val="00356B20"/>
    <w:rsid w:val="00357513"/>
    <w:rsid w:val="00357AB9"/>
    <w:rsid w:val="00357BE6"/>
    <w:rsid w:val="0036146B"/>
    <w:rsid w:val="00361619"/>
    <w:rsid w:val="00361F96"/>
    <w:rsid w:val="003620B4"/>
    <w:rsid w:val="003626D7"/>
    <w:rsid w:val="003627CF"/>
    <w:rsid w:val="00362F9D"/>
    <w:rsid w:val="00363253"/>
    <w:rsid w:val="00363338"/>
    <w:rsid w:val="0036347B"/>
    <w:rsid w:val="00363902"/>
    <w:rsid w:val="003642CB"/>
    <w:rsid w:val="00364449"/>
    <w:rsid w:val="0036476F"/>
    <w:rsid w:val="00364F54"/>
    <w:rsid w:val="003654EC"/>
    <w:rsid w:val="00366EC4"/>
    <w:rsid w:val="00367314"/>
    <w:rsid w:val="00370895"/>
    <w:rsid w:val="00371107"/>
    <w:rsid w:val="00371218"/>
    <w:rsid w:val="00372283"/>
    <w:rsid w:val="00372D79"/>
    <w:rsid w:val="003747BB"/>
    <w:rsid w:val="0037492D"/>
    <w:rsid w:val="00376754"/>
    <w:rsid w:val="00377690"/>
    <w:rsid w:val="003778B6"/>
    <w:rsid w:val="00380872"/>
    <w:rsid w:val="00381210"/>
    <w:rsid w:val="0038217B"/>
    <w:rsid w:val="00382D5F"/>
    <w:rsid w:val="00383C1C"/>
    <w:rsid w:val="00385662"/>
    <w:rsid w:val="00385A1F"/>
    <w:rsid w:val="00386CB5"/>
    <w:rsid w:val="00387477"/>
    <w:rsid w:val="003876DC"/>
    <w:rsid w:val="0038786D"/>
    <w:rsid w:val="00387A7B"/>
    <w:rsid w:val="003901B8"/>
    <w:rsid w:val="00391A27"/>
    <w:rsid w:val="00391EC5"/>
    <w:rsid w:val="00394998"/>
    <w:rsid w:val="00394F50"/>
    <w:rsid w:val="00395191"/>
    <w:rsid w:val="00395696"/>
    <w:rsid w:val="00395724"/>
    <w:rsid w:val="0039595A"/>
    <w:rsid w:val="00395BD9"/>
    <w:rsid w:val="003960E5"/>
    <w:rsid w:val="0039703A"/>
    <w:rsid w:val="00397135"/>
    <w:rsid w:val="003A03FA"/>
    <w:rsid w:val="003A05D2"/>
    <w:rsid w:val="003A070F"/>
    <w:rsid w:val="003A09D2"/>
    <w:rsid w:val="003A0B4C"/>
    <w:rsid w:val="003A12F5"/>
    <w:rsid w:val="003A25AC"/>
    <w:rsid w:val="003A25C5"/>
    <w:rsid w:val="003A3473"/>
    <w:rsid w:val="003A3718"/>
    <w:rsid w:val="003A4ABD"/>
    <w:rsid w:val="003A535C"/>
    <w:rsid w:val="003A5ED8"/>
    <w:rsid w:val="003A63A4"/>
    <w:rsid w:val="003B0D75"/>
    <w:rsid w:val="003B1841"/>
    <w:rsid w:val="003B191F"/>
    <w:rsid w:val="003B2AC0"/>
    <w:rsid w:val="003B448A"/>
    <w:rsid w:val="003B47D1"/>
    <w:rsid w:val="003B60D2"/>
    <w:rsid w:val="003B7670"/>
    <w:rsid w:val="003C053D"/>
    <w:rsid w:val="003C151C"/>
    <w:rsid w:val="003C1867"/>
    <w:rsid w:val="003C21A4"/>
    <w:rsid w:val="003C242A"/>
    <w:rsid w:val="003C2495"/>
    <w:rsid w:val="003C2ADE"/>
    <w:rsid w:val="003C34DB"/>
    <w:rsid w:val="003C5052"/>
    <w:rsid w:val="003C51F1"/>
    <w:rsid w:val="003C51F9"/>
    <w:rsid w:val="003C5234"/>
    <w:rsid w:val="003C7031"/>
    <w:rsid w:val="003D0791"/>
    <w:rsid w:val="003D0AEA"/>
    <w:rsid w:val="003D0DB9"/>
    <w:rsid w:val="003D2121"/>
    <w:rsid w:val="003D257A"/>
    <w:rsid w:val="003D2841"/>
    <w:rsid w:val="003D2E4B"/>
    <w:rsid w:val="003D38EE"/>
    <w:rsid w:val="003D3CC5"/>
    <w:rsid w:val="003D6091"/>
    <w:rsid w:val="003D69CA"/>
    <w:rsid w:val="003E094A"/>
    <w:rsid w:val="003E09A7"/>
    <w:rsid w:val="003E0FD0"/>
    <w:rsid w:val="003E17F6"/>
    <w:rsid w:val="003E192E"/>
    <w:rsid w:val="003E1C39"/>
    <w:rsid w:val="003E2222"/>
    <w:rsid w:val="003E2A87"/>
    <w:rsid w:val="003E31AD"/>
    <w:rsid w:val="003E463B"/>
    <w:rsid w:val="003E4A12"/>
    <w:rsid w:val="003E4B8A"/>
    <w:rsid w:val="003E6295"/>
    <w:rsid w:val="003E6708"/>
    <w:rsid w:val="003E6C3B"/>
    <w:rsid w:val="003E7ACD"/>
    <w:rsid w:val="003E7D5A"/>
    <w:rsid w:val="003E7FA7"/>
    <w:rsid w:val="003F03BB"/>
    <w:rsid w:val="003F06C5"/>
    <w:rsid w:val="003F0E9A"/>
    <w:rsid w:val="003F1B75"/>
    <w:rsid w:val="003F3203"/>
    <w:rsid w:val="003F391A"/>
    <w:rsid w:val="003F3A03"/>
    <w:rsid w:val="003F54AA"/>
    <w:rsid w:val="003F5E00"/>
    <w:rsid w:val="00400F00"/>
    <w:rsid w:val="00401253"/>
    <w:rsid w:val="00402A4B"/>
    <w:rsid w:val="00402CBE"/>
    <w:rsid w:val="00403532"/>
    <w:rsid w:val="00403A46"/>
    <w:rsid w:val="00403E9A"/>
    <w:rsid w:val="00404FA8"/>
    <w:rsid w:val="00405FAA"/>
    <w:rsid w:val="0040689F"/>
    <w:rsid w:val="00407518"/>
    <w:rsid w:val="00407A04"/>
    <w:rsid w:val="00412131"/>
    <w:rsid w:val="00412C4F"/>
    <w:rsid w:val="00413A76"/>
    <w:rsid w:val="0041460E"/>
    <w:rsid w:val="00415332"/>
    <w:rsid w:val="00416A7B"/>
    <w:rsid w:val="004170CE"/>
    <w:rsid w:val="00417C5A"/>
    <w:rsid w:val="00417E38"/>
    <w:rsid w:val="004211A3"/>
    <w:rsid w:val="0042269B"/>
    <w:rsid w:val="00423E43"/>
    <w:rsid w:val="0042419D"/>
    <w:rsid w:val="00424A73"/>
    <w:rsid w:val="00424C53"/>
    <w:rsid w:val="00425312"/>
    <w:rsid w:val="004257C7"/>
    <w:rsid w:val="00426583"/>
    <w:rsid w:val="004265F4"/>
    <w:rsid w:val="004268AC"/>
    <w:rsid w:val="00426A66"/>
    <w:rsid w:val="004305C2"/>
    <w:rsid w:val="00431209"/>
    <w:rsid w:val="00431653"/>
    <w:rsid w:val="00433294"/>
    <w:rsid w:val="00434D27"/>
    <w:rsid w:val="0043503F"/>
    <w:rsid w:val="004365FF"/>
    <w:rsid w:val="00436C3C"/>
    <w:rsid w:val="004401CD"/>
    <w:rsid w:val="0044027F"/>
    <w:rsid w:val="004416A0"/>
    <w:rsid w:val="004422F6"/>
    <w:rsid w:val="00443416"/>
    <w:rsid w:val="004434F4"/>
    <w:rsid w:val="0044375F"/>
    <w:rsid w:val="00444211"/>
    <w:rsid w:val="00444432"/>
    <w:rsid w:val="00445CD0"/>
    <w:rsid w:val="00445EB1"/>
    <w:rsid w:val="004462DE"/>
    <w:rsid w:val="00446AF5"/>
    <w:rsid w:val="00447ABB"/>
    <w:rsid w:val="0045015F"/>
    <w:rsid w:val="0045077C"/>
    <w:rsid w:val="00451F9F"/>
    <w:rsid w:val="0045255F"/>
    <w:rsid w:val="00452966"/>
    <w:rsid w:val="004544AA"/>
    <w:rsid w:val="00454D31"/>
    <w:rsid w:val="004551B0"/>
    <w:rsid w:val="004551E3"/>
    <w:rsid w:val="004555DF"/>
    <w:rsid w:val="004568E3"/>
    <w:rsid w:val="00457579"/>
    <w:rsid w:val="004576D3"/>
    <w:rsid w:val="00457A82"/>
    <w:rsid w:val="004600CF"/>
    <w:rsid w:val="00460368"/>
    <w:rsid w:val="004609FC"/>
    <w:rsid w:val="00460D66"/>
    <w:rsid w:val="00462E32"/>
    <w:rsid w:val="00462EB9"/>
    <w:rsid w:val="004633AB"/>
    <w:rsid w:val="004633D4"/>
    <w:rsid w:val="004634B9"/>
    <w:rsid w:val="004644E5"/>
    <w:rsid w:val="00464E11"/>
    <w:rsid w:val="004664F7"/>
    <w:rsid w:val="00466C36"/>
    <w:rsid w:val="00467159"/>
    <w:rsid w:val="0046769A"/>
    <w:rsid w:val="00470029"/>
    <w:rsid w:val="004709DD"/>
    <w:rsid w:val="00471227"/>
    <w:rsid w:val="0047157A"/>
    <w:rsid w:val="00471EE9"/>
    <w:rsid w:val="00472335"/>
    <w:rsid w:val="00472B57"/>
    <w:rsid w:val="00472B59"/>
    <w:rsid w:val="004733DF"/>
    <w:rsid w:val="004738FE"/>
    <w:rsid w:val="004741D3"/>
    <w:rsid w:val="0047480A"/>
    <w:rsid w:val="0047572E"/>
    <w:rsid w:val="00475A5C"/>
    <w:rsid w:val="0047638C"/>
    <w:rsid w:val="004764EA"/>
    <w:rsid w:val="0048030B"/>
    <w:rsid w:val="00480950"/>
    <w:rsid w:val="00482428"/>
    <w:rsid w:val="0048344B"/>
    <w:rsid w:val="004837CD"/>
    <w:rsid w:val="0048401D"/>
    <w:rsid w:val="00484332"/>
    <w:rsid w:val="00484531"/>
    <w:rsid w:val="0048495F"/>
    <w:rsid w:val="00485927"/>
    <w:rsid w:val="00486B97"/>
    <w:rsid w:val="00487984"/>
    <w:rsid w:val="00487F8C"/>
    <w:rsid w:val="0049016A"/>
    <w:rsid w:val="00490676"/>
    <w:rsid w:val="00490CE5"/>
    <w:rsid w:val="00491AE9"/>
    <w:rsid w:val="0049260E"/>
    <w:rsid w:val="00493C50"/>
    <w:rsid w:val="00494E5F"/>
    <w:rsid w:val="004960A2"/>
    <w:rsid w:val="00496A4F"/>
    <w:rsid w:val="004A0D7D"/>
    <w:rsid w:val="004A1080"/>
    <w:rsid w:val="004A2108"/>
    <w:rsid w:val="004A299F"/>
    <w:rsid w:val="004A2F6A"/>
    <w:rsid w:val="004A6664"/>
    <w:rsid w:val="004B0351"/>
    <w:rsid w:val="004B05D3"/>
    <w:rsid w:val="004B0625"/>
    <w:rsid w:val="004B0B85"/>
    <w:rsid w:val="004B0D1C"/>
    <w:rsid w:val="004B1325"/>
    <w:rsid w:val="004B1801"/>
    <w:rsid w:val="004B332E"/>
    <w:rsid w:val="004B3CA7"/>
    <w:rsid w:val="004B42A4"/>
    <w:rsid w:val="004B46C3"/>
    <w:rsid w:val="004B509D"/>
    <w:rsid w:val="004B5A60"/>
    <w:rsid w:val="004B5E06"/>
    <w:rsid w:val="004B683E"/>
    <w:rsid w:val="004C06F9"/>
    <w:rsid w:val="004C07D6"/>
    <w:rsid w:val="004C4487"/>
    <w:rsid w:val="004C4CFE"/>
    <w:rsid w:val="004C535B"/>
    <w:rsid w:val="004C628B"/>
    <w:rsid w:val="004C681A"/>
    <w:rsid w:val="004D01EC"/>
    <w:rsid w:val="004D11C4"/>
    <w:rsid w:val="004D2A9F"/>
    <w:rsid w:val="004D2FBE"/>
    <w:rsid w:val="004D31BF"/>
    <w:rsid w:val="004D417A"/>
    <w:rsid w:val="004D53AE"/>
    <w:rsid w:val="004D5E27"/>
    <w:rsid w:val="004D5FF6"/>
    <w:rsid w:val="004D66E3"/>
    <w:rsid w:val="004D72E0"/>
    <w:rsid w:val="004E01E9"/>
    <w:rsid w:val="004E027D"/>
    <w:rsid w:val="004E082D"/>
    <w:rsid w:val="004E0B2B"/>
    <w:rsid w:val="004E0D1A"/>
    <w:rsid w:val="004E1426"/>
    <w:rsid w:val="004E1761"/>
    <w:rsid w:val="004E18E6"/>
    <w:rsid w:val="004E1E55"/>
    <w:rsid w:val="004E3AF6"/>
    <w:rsid w:val="004E3EE8"/>
    <w:rsid w:val="004E4452"/>
    <w:rsid w:val="004E5E4D"/>
    <w:rsid w:val="004E6923"/>
    <w:rsid w:val="004E6D8B"/>
    <w:rsid w:val="004F01C8"/>
    <w:rsid w:val="004F0B1D"/>
    <w:rsid w:val="004F242A"/>
    <w:rsid w:val="004F3761"/>
    <w:rsid w:val="004F4DF6"/>
    <w:rsid w:val="004F5907"/>
    <w:rsid w:val="004F5F66"/>
    <w:rsid w:val="004F67C2"/>
    <w:rsid w:val="004F7736"/>
    <w:rsid w:val="004F7C5B"/>
    <w:rsid w:val="00501339"/>
    <w:rsid w:val="005045A6"/>
    <w:rsid w:val="005051FD"/>
    <w:rsid w:val="005052B4"/>
    <w:rsid w:val="00505447"/>
    <w:rsid w:val="0050674D"/>
    <w:rsid w:val="00506A1B"/>
    <w:rsid w:val="0050754E"/>
    <w:rsid w:val="005076B8"/>
    <w:rsid w:val="005108F5"/>
    <w:rsid w:val="00510C7B"/>
    <w:rsid w:val="005118B7"/>
    <w:rsid w:val="00513EA6"/>
    <w:rsid w:val="00515FBC"/>
    <w:rsid w:val="0051603C"/>
    <w:rsid w:val="005164D7"/>
    <w:rsid w:val="005219CF"/>
    <w:rsid w:val="00522039"/>
    <w:rsid w:val="00522ED9"/>
    <w:rsid w:val="005234B4"/>
    <w:rsid w:val="005256D2"/>
    <w:rsid w:val="00525DD3"/>
    <w:rsid w:val="005261E5"/>
    <w:rsid w:val="00526720"/>
    <w:rsid w:val="00527A0F"/>
    <w:rsid w:val="00527AB8"/>
    <w:rsid w:val="00527D7F"/>
    <w:rsid w:val="00530828"/>
    <w:rsid w:val="00530D0C"/>
    <w:rsid w:val="00530FB5"/>
    <w:rsid w:val="0053203D"/>
    <w:rsid w:val="00532DD0"/>
    <w:rsid w:val="00533FD5"/>
    <w:rsid w:val="00534326"/>
    <w:rsid w:val="00534619"/>
    <w:rsid w:val="0053475B"/>
    <w:rsid w:val="0053547C"/>
    <w:rsid w:val="00536126"/>
    <w:rsid w:val="00536715"/>
    <w:rsid w:val="00536AA8"/>
    <w:rsid w:val="00537658"/>
    <w:rsid w:val="00537C06"/>
    <w:rsid w:val="00537E61"/>
    <w:rsid w:val="00540555"/>
    <w:rsid w:val="005408FC"/>
    <w:rsid w:val="00540A59"/>
    <w:rsid w:val="005428B6"/>
    <w:rsid w:val="00542C14"/>
    <w:rsid w:val="0054302A"/>
    <w:rsid w:val="00544584"/>
    <w:rsid w:val="005445EB"/>
    <w:rsid w:val="005458D0"/>
    <w:rsid w:val="00545C0C"/>
    <w:rsid w:val="00546216"/>
    <w:rsid w:val="00546CAB"/>
    <w:rsid w:val="0054720C"/>
    <w:rsid w:val="005479A1"/>
    <w:rsid w:val="00547AE4"/>
    <w:rsid w:val="00547B70"/>
    <w:rsid w:val="00550253"/>
    <w:rsid w:val="00551EC1"/>
    <w:rsid w:val="0055210A"/>
    <w:rsid w:val="00552C86"/>
    <w:rsid w:val="00553550"/>
    <w:rsid w:val="00553D44"/>
    <w:rsid w:val="00554825"/>
    <w:rsid w:val="0055545A"/>
    <w:rsid w:val="0055751D"/>
    <w:rsid w:val="00557EC6"/>
    <w:rsid w:val="00560010"/>
    <w:rsid w:val="005601C2"/>
    <w:rsid w:val="00560296"/>
    <w:rsid w:val="005618F1"/>
    <w:rsid w:val="00563052"/>
    <w:rsid w:val="0056349D"/>
    <w:rsid w:val="00563A97"/>
    <w:rsid w:val="00564010"/>
    <w:rsid w:val="0056761C"/>
    <w:rsid w:val="00567D32"/>
    <w:rsid w:val="00571483"/>
    <w:rsid w:val="00571951"/>
    <w:rsid w:val="00571BC5"/>
    <w:rsid w:val="00571BFA"/>
    <w:rsid w:val="00572A74"/>
    <w:rsid w:val="00574B9F"/>
    <w:rsid w:val="005750A5"/>
    <w:rsid w:val="00575459"/>
    <w:rsid w:val="005756D4"/>
    <w:rsid w:val="00575895"/>
    <w:rsid w:val="005758FB"/>
    <w:rsid w:val="00576A55"/>
    <w:rsid w:val="005770A2"/>
    <w:rsid w:val="00580AD1"/>
    <w:rsid w:val="005821A2"/>
    <w:rsid w:val="00583D36"/>
    <w:rsid w:val="00583F64"/>
    <w:rsid w:val="00584CCD"/>
    <w:rsid w:val="005850F5"/>
    <w:rsid w:val="005859DF"/>
    <w:rsid w:val="00586B85"/>
    <w:rsid w:val="00587A43"/>
    <w:rsid w:val="00591F3A"/>
    <w:rsid w:val="00592B91"/>
    <w:rsid w:val="0059315E"/>
    <w:rsid w:val="005938A1"/>
    <w:rsid w:val="00593B9F"/>
    <w:rsid w:val="00594005"/>
    <w:rsid w:val="00594070"/>
    <w:rsid w:val="00594619"/>
    <w:rsid w:val="005952B6"/>
    <w:rsid w:val="00596BAE"/>
    <w:rsid w:val="00597B0E"/>
    <w:rsid w:val="00597D4F"/>
    <w:rsid w:val="005A0EEC"/>
    <w:rsid w:val="005A156A"/>
    <w:rsid w:val="005A2673"/>
    <w:rsid w:val="005A26AF"/>
    <w:rsid w:val="005A2A24"/>
    <w:rsid w:val="005A3548"/>
    <w:rsid w:val="005A4018"/>
    <w:rsid w:val="005A4C99"/>
    <w:rsid w:val="005A4E7D"/>
    <w:rsid w:val="005A7513"/>
    <w:rsid w:val="005A7C0B"/>
    <w:rsid w:val="005B0019"/>
    <w:rsid w:val="005B0619"/>
    <w:rsid w:val="005B0756"/>
    <w:rsid w:val="005B0B2A"/>
    <w:rsid w:val="005B30D4"/>
    <w:rsid w:val="005B34D7"/>
    <w:rsid w:val="005B38CC"/>
    <w:rsid w:val="005B3947"/>
    <w:rsid w:val="005B41C7"/>
    <w:rsid w:val="005B5C7F"/>
    <w:rsid w:val="005B686D"/>
    <w:rsid w:val="005B7D42"/>
    <w:rsid w:val="005C058B"/>
    <w:rsid w:val="005C0BBC"/>
    <w:rsid w:val="005C2282"/>
    <w:rsid w:val="005C2B20"/>
    <w:rsid w:val="005C409E"/>
    <w:rsid w:val="005C6034"/>
    <w:rsid w:val="005C60D7"/>
    <w:rsid w:val="005C66A4"/>
    <w:rsid w:val="005C7F3F"/>
    <w:rsid w:val="005D044C"/>
    <w:rsid w:val="005D0B1E"/>
    <w:rsid w:val="005D1312"/>
    <w:rsid w:val="005D1BB5"/>
    <w:rsid w:val="005D3E2F"/>
    <w:rsid w:val="005D48D1"/>
    <w:rsid w:val="005D4953"/>
    <w:rsid w:val="005D551C"/>
    <w:rsid w:val="005D5A8F"/>
    <w:rsid w:val="005D5B7D"/>
    <w:rsid w:val="005D64BA"/>
    <w:rsid w:val="005E067E"/>
    <w:rsid w:val="005E08AA"/>
    <w:rsid w:val="005E08C3"/>
    <w:rsid w:val="005E22FF"/>
    <w:rsid w:val="005E2A25"/>
    <w:rsid w:val="005E2F56"/>
    <w:rsid w:val="005E353C"/>
    <w:rsid w:val="005E4734"/>
    <w:rsid w:val="005E6B47"/>
    <w:rsid w:val="005E6D77"/>
    <w:rsid w:val="005E73B7"/>
    <w:rsid w:val="005E73C4"/>
    <w:rsid w:val="005F0377"/>
    <w:rsid w:val="005F0702"/>
    <w:rsid w:val="005F10F9"/>
    <w:rsid w:val="005F28F6"/>
    <w:rsid w:val="005F2B18"/>
    <w:rsid w:val="005F31FE"/>
    <w:rsid w:val="005F3FA2"/>
    <w:rsid w:val="005F5BBC"/>
    <w:rsid w:val="005F6698"/>
    <w:rsid w:val="005F71B3"/>
    <w:rsid w:val="005F79F3"/>
    <w:rsid w:val="006001F1"/>
    <w:rsid w:val="00600EB1"/>
    <w:rsid w:val="006012EC"/>
    <w:rsid w:val="00601C4A"/>
    <w:rsid w:val="00601D6C"/>
    <w:rsid w:val="00602368"/>
    <w:rsid w:val="0060363E"/>
    <w:rsid w:val="00604AF7"/>
    <w:rsid w:val="00604FB8"/>
    <w:rsid w:val="0060528B"/>
    <w:rsid w:val="00605361"/>
    <w:rsid w:val="00605CB7"/>
    <w:rsid w:val="00606546"/>
    <w:rsid w:val="00606B89"/>
    <w:rsid w:val="00607128"/>
    <w:rsid w:val="00610AF0"/>
    <w:rsid w:val="00610D24"/>
    <w:rsid w:val="00610F05"/>
    <w:rsid w:val="00611E10"/>
    <w:rsid w:val="006120FE"/>
    <w:rsid w:val="00612755"/>
    <w:rsid w:val="00614143"/>
    <w:rsid w:val="0061624C"/>
    <w:rsid w:val="006162C4"/>
    <w:rsid w:val="006168AE"/>
    <w:rsid w:val="0061694A"/>
    <w:rsid w:val="00616EFE"/>
    <w:rsid w:val="006172BA"/>
    <w:rsid w:val="0061768F"/>
    <w:rsid w:val="00617AA5"/>
    <w:rsid w:val="006200CC"/>
    <w:rsid w:val="00621D59"/>
    <w:rsid w:val="00622379"/>
    <w:rsid w:val="006223AE"/>
    <w:rsid w:val="006225AC"/>
    <w:rsid w:val="00622BFB"/>
    <w:rsid w:val="0062480D"/>
    <w:rsid w:val="006252BB"/>
    <w:rsid w:val="0062569D"/>
    <w:rsid w:val="006271A7"/>
    <w:rsid w:val="00627D79"/>
    <w:rsid w:val="00627E6E"/>
    <w:rsid w:val="00632CB5"/>
    <w:rsid w:val="006330D6"/>
    <w:rsid w:val="0063375C"/>
    <w:rsid w:val="00633CCC"/>
    <w:rsid w:val="00633FCA"/>
    <w:rsid w:val="006341F0"/>
    <w:rsid w:val="0063594D"/>
    <w:rsid w:val="00635CE1"/>
    <w:rsid w:val="0063661C"/>
    <w:rsid w:val="0064096C"/>
    <w:rsid w:val="006411A1"/>
    <w:rsid w:val="006412C9"/>
    <w:rsid w:val="006419AB"/>
    <w:rsid w:val="00641B64"/>
    <w:rsid w:val="00641C34"/>
    <w:rsid w:val="006427F0"/>
    <w:rsid w:val="00643B2C"/>
    <w:rsid w:val="00644086"/>
    <w:rsid w:val="00644BAB"/>
    <w:rsid w:val="00647BFB"/>
    <w:rsid w:val="006500B8"/>
    <w:rsid w:val="00651316"/>
    <w:rsid w:val="00651603"/>
    <w:rsid w:val="006525C5"/>
    <w:rsid w:val="0065293F"/>
    <w:rsid w:val="00652A3C"/>
    <w:rsid w:val="00652C58"/>
    <w:rsid w:val="00652F21"/>
    <w:rsid w:val="00653411"/>
    <w:rsid w:val="0065513E"/>
    <w:rsid w:val="00655FD9"/>
    <w:rsid w:val="00656274"/>
    <w:rsid w:val="006607E0"/>
    <w:rsid w:val="006607EA"/>
    <w:rsid w:val="00661549"/>
    <w:rsid w:val="00662051"/>
    <w:rsid w:val="00662518"/>
    <w:rsid w:val="006634D1"/>
    <w:rsid w:val="00663947"/>
    <w:rsid w:val="00664B9D"/>
    <w:rsid w:val="00664BDA"/>
    <w:rsid w:val="00665D04"/>
    <w:rsid w:val="0066672A"/>
    <w:rsid w:val="006668A0"/>
    <w:rsid w:val="00666A81"/>
    <w:rsid w:val="00667157"/>
    <w:rsid w:val="00667BAE"/>
    <w:rsid w:val="00667F9F"/>
    <w:rsid w:val="00671343"/>
    <w:rsid w:val="006720DE"/>
    <w:rsid w:val="006731C6"/>
    <w:rsid w:val="00673EC0"/>
    <w:rsid w:val="00674F3E"/>
    <w:rsid w:val="0067530B"/>
    <w:rsid w:val="0067590F"/>
    <w:rsid w:val="00677AF7"/>
    <w:rsid w:val="00681773"/>
    <w:rsid w:val="00681F90"/>
    <w:rsid w:val="00681FB5"/>
    <w:rsid w:val="00682018"/>
    <w:rsid w:val="006824AF"/>
    <w:rsid w:val="00682839"/>
    <w:rsid w:val="00682ADB"/>
    <w:rsid w:val="00682F4E"/>
    <w:rsid w:val="0068384D"/>
    <w:rsid w:val="00683C4D"/>
    <w:rsid w:val="00684458"/>
    <w:rsid w:val="00684CE6"/>
    <w:rsid w:val="00685328"/>
    <w:rsid w:val="00685F9B"/>
    <w:rsid w:val="00686D0D"/>
    <w:rsid w:val="00687A1E"/>
    <w:rsid w:val="00687E97"/>
    <w:rsid w:val="00691B79"/>
    <w:rsid w:val="00692055"/>
    <w:rsid w:val="00692B18"/>
    <w:rsid w:val="00693FC2"/>
    <w:rsid w:val="006942B4"/>
    <w:rsid w:val="0069472F"/>
    <w:rsid w:val="006952E1"/>
    <w:rsid w:val="00695420"/>
    <w:rsid w:val="006957E9"/>
    <w:rsid w:val="00695C4D"/>
    <w:rsid w:val="00696A54"/>
    <w:rsid w:val="00696FBD"/>
    <w:rsid w:val="00697451"/>
    <w:rsid w:val="006A0773"/>
    <w:rsid w:val="006A0AC0"/>
    <w:rsid w:val="006A0F5B"/>
    <w:rsid w:val="006A127D"/>
    <w:rsid w:val="006A214F"/>
    <w:rsid w:val="006A2E44"/>
    <w:rsid w:val="006A4F04"/>
    <w:rsid w:val="006A5C2B"/>
    <w:rsid w:val="006A6C1F"/>
    <w:rsid w:val="006B07B4"/>
    <w:rsid w:val="006B10A7"/>
    <w:rsid w:val="006B16A0"/>
    <w:rsid w:val="006B1CB4"/>
    <w:rsid w:val="006B1E03"/>
    <w:rsid w:val="006B2441"/>
    <w:rsid w:val="006B28E2"/>
    <w:rsid w:val="006B2D68"/>
    <w:rsid w:val="006B2F19"/>
    <w:rsid w:val="006B3B6C"/>
    <w:rsid w:val="006B3C00"/>
    <w:rsid w:val="006B3CAA"/>
    <w:rsid w:val="006B3EBD"/>
    <w:rsid w:val="006B4044"/>
    <w:rsid w:val="006B4218"/>
    <w:rsid w:val="006B5A16"/>
    <w:rsid w:val="006B61D2"/>
    <w:rsid w:val="006B69F1"/>
    <w:rsid w:val="006B6F1E"/>
    <w:rsid w:val="006B71F2"/>
    <w:rsid w:val="006B72C2"/>
    <w:rsid w:val="006C0630"/>
    <w:rsid w:val="006C06D0"/>
    <w:rsid w:val="006C0759"/>
    <w:rsid w:val="006C1236"/>
    <w:rsid w:val="006C1A89"/>
    <w:rsid w:val="006C1CC8"/>
    <w:rsid w:val="006C3362"/>
    <w:rsid w:val="006C3C1A"/>
    <w:rsid w:val="006C3E63"/>
    <w:rsid w:val="006C42FC"/>
    <w:rsid w:val="006C459F"/>
    <w:rsid w:val="006C58B1"/>
    <w:rsid w:val="006C5BB4"/>
    <w:rsid w:val="006C5C5B"/>
    <w:rsid w:val="006C62B8"/>
    <w:rsid w:val="006C6AB9"/>
    <w:rsid w:val="006C6B3E"/>
    <w:rsid w:val="006C7827"/>
    <w:rsid w:val="006D04F1"/>
    <w:rsid w:val="006D0796"/>
    <w:rsid w:val="006D0820"/>
    <w:rsid w:val="006D18E4"/>
    <w:rsid w:val="006D2C25"/>
    <w:rsid w:val="006D2C35"/>
    <w:rsid w:val="006D3063"/>
    <w:rsid w:val="006D4378"/>
    <w:rsid w:val="006D49CA"/>
    <w:rsid w:val="006D624E"/>
    <w:rsid w:val="006D7BD0"/>
    <w:rsid w:val="006E02B8"/>
    <w:rsid w:val="006E0676"/>
    <w:rsid w:val="006E147D"/>
    <w:rsid w:val="006E1C73"/>
    <w:rsid w:val="006E23A0"/>
    <w:rsid w:val="006E3250"/>
    <w:rsid w:val="006E4E0D"/>
    <w:rsid w:val="006E77FA"/>
    <w:rsid w:val="006E77FC"/>
    <w:rsid w:val="006F031E"/>
    <w:rsid w:val="006F1144"/>
    <w:rsid w:val="006F21FF"/>
    <w:rsid w:val="006F2AAD"/>
    <w:rsid w:val="006F2F4E"/>
    <w:rsid w:val="006F2FE2"/>
    <w:rsid w:val="006F329E"/>
    <w:rsid w:val="006F34DD"/>
    <w:rsid w:val="006F5250"/>
    <w:rsid w:val="006F619B"/>
    <w:rsid w:val="006F654C"/>
    <w:rsid w:val="006F6AA7"/>
    <w:rsid w:val="006F732A"/>
    <w:rsid w:val="0070047B"/>
    <w:rsid w:val="00700CA6"/>
    <w:rsid w:val="00700E7E"/>
    <w:rsid w:val="00702009"/>
    <w:rsid w:val="007025EA"/>
    <w:rsid w:val="00703106"/>
    <w:rsid w:val="00704017"/>
    <w:rsid w:val="007045D2"/>
    <w:rsid w:val="0070546D"/>
    <w:rsid w:val="00707A63"/>
    <w:rsid w:val="00707C9C"/>
    <w:rsid w:val="00707F85"/>
    <w:rsid w:val="00710F9C"/>
    <w:rsid w:val="0071164C"/>
    <w:rsid w:val="00712E15"/>
    <w:rsid w:val="00712EC3"/>
    <w:rsid w:val="00715B73"/>
    <w:rsid w:val="0071640C"/>
    <w:rsid w:val="00717601"/>
    <w:rsid w:val="007178F2"/>
    <w:rsid w:val="00720048"/>
    <w:rsid w:val="00720DA1"/>
    <w:rsid w:val="007211FA"/>
    <w:rsid w:val="0072189A"/>
    <w:rsid w:val="0072208A"/>
    <w:rsid w:val="0072252C"/>
    <w:rsid w:val="00722F07"/>
    <w:rsid w:val="00723F1C"/>
    <w:rsid w:val="0072448D"/>
    <w:rsid w:val="00724816"/>
    <w:rsid w:val="00725104"/>
    <w:rsid w:val="00725829"/>
    <w:rsid w:val="00726755"/>
    <w:rsid w:val="00727A71"/>
    <w:rsid w:val="00731013"/>
    <w:rsid w:val="007314B2"/>
    <w:rsid w:val="00731AA7"/>
    <w:rsid w:val="00731C98"/>
    <w:rsid w:val="007320A3"/>
    <w:rsid w:val="007337FA"/>
    <w:rsid w:val="00733823"/>
    <w:rsid w:val="00733A16"/>
    <w:rsid w:val="00733AB3"/>
    <w:rsid w:val="00734A7F"/>
    <w:rsid w:val="00735143"/>
    <w:rsid w:val="0073554C"/>
    <w:rsid w:val="00735972"/>
    <w:rsid w:val="00736B66"/>
    <w:rsid w:val="00737881"/>
    <w:rsid w:val="00737DE4"/>
    <w:rsid w:val="00740B41"/>
    <w:rsid w:val="007418A9"/>
    <w:rsid w:val="00741D26"/>
    <w:rsid w:val="00742A74"/>
    <w:rsid w:val="00743670"/>
    <w:rsid w:val="00743FA6"/>
    <w:rsid w:val="007450E0"/>
    <w:rsid w:val="00745EE0"/>
    <w:rsid w:val="007461F7"/>
    <w:rsid w:val="00746AE6"/>
    <w:rsid w:val="00746D6D"/>
    <w:rsid w:val="00747E47"/>
    <w:rsid w:val="007503F5"/>
    <w:rsid w:val="00750D59"/>
    <w:rsid w:val="00750EFD"/>
    <w:rsid w:val="007519D0"/>
    <w:rsid w:val="007519DA"/>
    <w:rsid w:val="007529D9"/>
    <w:rsid w:val="00752E1A"/>
    <w:rsid w:val="00753399"/>
    <w:rsid w:val="00753901"/>
    <w:rsid w:val="00754998"/>
    <w:rsid w:val="00755A1A"/>
    <w:rsid w:val="00755DA2"/>
    <w:rsid w:val="00756F8A"/>
    <w:rsid w:val="00757DCE"/>
    <w:rsid w:val="007613F6"/>
    <w:rsid w:val="00761C1C"/>
    <w:rsid w:val="00761C54"/>
    <w:rsid w:val="00761FE9"/>
    <w:rsid w:val="00762678"/>
    <w:rsid w:val="0076272E"/>
    <w:rsid w:val="00762B02"/>
    <w:rsid w:val="00764A07"/>
    <w:rsid w:val="00764A18"/>
    <w:rsid w:val="00764EFE"/>
    <w:rsid w:val="00764F9B"/>
    <w:rsid w:val="0076503A"/>
    <w:rsid w:val="00765169"/>
    <w:rsid w:val="00765C78"/>
    <w:rsid w:val="00766A4F"/>
    <w:rsid w:val="007679D6"/>
    <w:rsid w:val="00767B55"/>
    <w:rsid w:val="00767CC3"/>
    <w:rsid w:val="007703EA"/>
    <w:rsid w:val="007705BC"/>
    <w:rsid w:val="007706DC"/>
    <w:rsid w:val="007708E1"/>
    <w:rsid w:val="00770DF0"/>
    <w:rsid w:val="007711AE"/>
    <w:rsid w:val="00771867"/>
    <w:rsid w:val="0077210E"/>
    <w:rsid w:val="007738B4"/>
    <w:rsid w:val="00773D6F"/>
    <w:rsid w:val="00773DE1"/>
    <w:rsid w:val="007742EB"/>
    <w:rsid w:val="0077486A"/>
    <w:rsid w:val="00774B28"/>
    <w:rsid w:val="0077518C"/>
    <w:rsid w:val="00775D4B"/>
    <w:rsid w:val="00775F06"/>
    <w:rsid w:val="007772BC"/>
    <w:rsid w:val="00777920"/>
    <w:rsid w:val="0077798A"/>
    <w:rsid w:val="007808EA"/>
    <w:rsid w:val="00781128"/>
    <w:rsid w:val="00781891"/>
    <w:rsid w:val="00784811"/>
    <w:rsid w:val="00784EDC"/>
    <w:rsid w:val="00786299"/>
    <w:rsid w:val="0078653A"/>
    <w:rsid w:val="00787F1C"/>
    <w:rsid w:val="0079015F"/>
    <w:rsid w:val="007903B4"/>
    <w:rsid w:val="00790A59"/>
    <w:rsid w:val="00791884"/>
    <w:rsid w:val="00791A29"/>
    <w:rsid w:val="007920C6"/>
    <w:rsid w:val="00792410"/>
    <w:rsid w:val="00793F5D"/>
    <w:rsid w:val="00794322"/>
    <w:rsid w:val="00795F8B"/>
    <w:rsid w:val="0079699A"/>
    <w:rsid w:val="00796C00"/>
    <w:rsid w:val="00796F2E"/>
    <w:rsid w:val="007A0B83"/>
    <w:rsid w:val="007A1161"/>
    <w:rsid w:val="007A11F9"/>
    <w:rsid w:val="007A15FB"/>
    <w:rsid w:val="007A21DD"/>
    <w:rsid w:val="007A427D"/>
    <w:rsid w:val="007A5020"/>
    <w:rsid w:val="007A5818"/>
    <w:rsid w:val="007B2918"/>
    <w:rsid w:val="007B2ABB"/>
    <w:rsid w:val="007B4895"/>
    <w:rsid w:val="007B6E11"/>
    <w:rsid w:val="007B7D2F"/>
    <w:rsid w:val="007C02C2"/>
    <w:rsid w:val="007C0DDB"/>
    <w:rsid w:val="007C3072"/>
    <w:rsid w:val="007C311E"/>
    <w:rsid w:val="007C68F6"/>
    <w:rsid w:val="007C6E84"/>
    <w:rsid w:val="007C7915"/>
    <w:rsid w:val="007D0626"/>
    <w:rsid w:val="007D0D18"/>
    <w:rsid w:val="007D2B76"/>
    <w:rsid w:val="007D33F2"/>
    <w:rsid w:val="007D3FA7"/>
    <w:rsid w:val="007D5A26"/>
    <w:rsid w:val="007D6588"/>
    <w:rsid w:val="007D67D7"/>
    <w:rsid w:val="007D79C4"/>
    <w:rsid w:val="007E286B"/>
    <w:rsid w:val="007E2E6C"/>
    <w:rsid w:val="007E34C8"/>
    <w:rsid w:val="007E452C"/>
    <w:rsid w:val="007E4EA0"/>
    <w:rsid w:val="007E5110"/>
    <w:rsid w:val="007E5812"/>
    <w:rsid w:val="007E60E4"/>
    <w:rsid w:val="007E61C9"/>
    <w:rsid w:val="007E6A90"/>
    <w:rsid w:val="007E6D0E"/>
    <w:rsid w:val="007F15F5"/>
    <w:rsid w:val="007F18B2"/>
    <w:rsid w:val="007F1E3A"/>
    <w:rsid w:val="007F1ECD"/>
    <w:rsid w:val="007F2710"/>
    <w:rsid w:val="007F2D71"/>
    <w:rsid w:val="007F3FF0"/>
    <w:rsid w:val="007F4157"/>
    <w:rsid w:val="007F41C4"/>
    <w:rsid w:val="007F4E7D"/>
    <w:rsid w:val="007F6375"/>
    <w:rsid w:val="007F644A"/>
    <w:rsid w:val="007F77E6"/>
    <w:rsid w:val="007F79D9"/>
    <w:rsid w:val="008004B9"/>
    <w:rsid w:val="00800745"/>
    <w:rsid w:val="00800D14"/>
    <w:rsid w:val="008027CE"/>
    <w:rsid w:val="0080319D"/>
    <w:rsid w:val="008038B4"/>
    <w:rsid w:val="00803F50"/>
    <w:rsid w:val="0080412A"/>
    <w:rsid w:val="008051BC"/>
    <w:rsid w:val="00805392"/>
    <w:rsid w:val="00805B39"/>
    <w:rsid w:val="00806476"/>
    <w:rsid w:val="008066F7"/>
    <w:rsid w:val="00810009"/>
    <w:rsid w:val="0081045D"/>
    <w:rsid w:val="008114C1"/>
    <w:rsid w:val="008118F1"/>
    <w:rsid w:val="008118FE"/>
    <w:rsid w:val="00812C02"/>
    <w:rsid w:val="0081339C"/>
    <w:rsid w:val="008134F0"/>
    <w:rsid w:val="0081364E"/>
    <w:rsid w:val="0081374C"/>
    <w:rsid w:val="00813A23"/>
    <w:rsid w:val="00813BB5"/>
    <w:rsid w:val="00813F71"/>
    <w:rsid w:val="00815498"/>
    <w:rsid w:val="008158EE"/>
    <w:rsid w:val="00815B90"/>
    <w:rsid w:val="00815CEE"/>
    <w:rsid w:val="008161FB"/>
    <w:rsid w:val="00816D3E"/>
    <w:rsid w:val="008174FF"/>
    <w:rsid w:val="00820174"/>
    <w:rsid w:val="008204DF"/>
    <w:rsid w:val="00821869"/>
    <w:rsid w:val="00821A42"/>
    <w:rsid w:val="00821A44"/>
    <w:rsid w:val="00822957"/>
    <w:rsid w:val="00823016"/>
    <w:rsid w:val="008234F6"/>
    <w:rsid w:val="008235B9"/>
    <w:rsid w:val="00824F9F"/>
    <w:rsid w:val="008255AB"/>
    <w:rsid w:val="00825D43"/>
    <w:rsid w:val="00826613"/>
    <w:rsid w:val="00826C33"/>
    <w:rsid w:val="0083004E"/>
    <w:rsid w:val="00830069"/>
    <w:rsid w:val="00830BFB"/>
    <w:rsid w:val="00831922"/>
    <w:rsid w:val="00831FC1"/>
    <w:rsid w:val="008325A3"/>
    <w:rsid w:val="008336D2"/>
    <w:rsid w:val="00833DFE"/>
    <w:rsid w:val="008341BC"/>
    <w:rsid w:val="00834772"/>
    <w:rsid w:val="00835356"/>
    <w:rsid w:val="00835B2D"/>
    <w:rsid w:val="008365D9"/>
    <w:rsid w:val="00836D0A"/>
    <w:rsid w:val="008402D7"/>
    <w:rsid w:val="00840394"/>
    <w:rsid w:val="00840C3D"/>
    <w:rsid w:val="00841865"/>
    <w:rsid w:val="00841C78"/>
    <w:rsid w:val="00841D34"/>
    <w:rsid w:val="00841F72"/>
    <w:rsid w:val="0084207C"/>
    <w:rsid w:val="0084276F"/>
    <w:rsid w:val="00842F69"/>
    <w:rsid w:val="00842FE7"/>
    <w:rsid w:val="00843D97"/>
    <w:rsid w:val="00843F1A"/>
    <w:rsid w:val="00844551"/>
    <w:rsid w:val="00845B8B"/>
    <w:rsid w:val="00845C6A"/>
    <w:rsid w:val="008462D2"/>
    <w:rsid w:val="008466C0"/>
    <w:rsid w:val="00846822"/>
    <w:rsid w:val="00846BFC"/>
    <w:rsid w:val="00850D26"/>
    <w:rsid w:val="00850E87"/>
    <w:rsid w:val="00851F67"/>
    <w:rsid w:val="00852C47"/>
    <w:rsid w:val="00852D03"/>
    <w:rsid w:val="008538A3"/>
    <w:rsid w:val="00853A1B"/>
    <w:rsid w:val="008542EF"/>
    <w:rsid w:val="008543BA"/>
    <w:rsid w:val="008548FB"/>
    <w:rsid w:val="00854CA1"/>
    <w:rsid w:val="008560DC"/>
    <w:rsid w:val="00856439"/>
    <w:rsid w:val="00857664"/>
    <w:rsid w:val="00857A5F"/>
    <w:rsid w:val="0086070D"/>
    <w:rsid w:val="00861BD8"/>
    <w:rsid w:val="00862C42"/>
    <w:rsid w:val="0086372E"/>
    <w:rsid w:val="00863CC1"/>
    <w:rsid w:val="00864CF8"/>
    <w:rsid w:val="0086649C"/>
    <w:rsid w:val="00866510"/>
    <w:rsid w:val="00867117"/>
    <w:rsid w:val="008675C0"/>
    <w:rsid w:val="00867944"/>
    <w:rsid w:val="0087180C"/>
    <w:rsid w:val="00871A39"/>
    <w:rsid w:val="00871AF2"/>
    <w:rsid w:val="00871CA6"/>
    <w:rsid w:val="00871E80"/>
    <w:rsid w:val="00872EFA"/>
    <w:rsid w:val="00873394"/>
    <w:rsid w:val="00874146"/>
    <w:rsid w:val="00874533"/>
    <w:rsid w:val="00875045"/>
    <w:rsid w:val="008752B9"/>
    <w:rsid w:val="00876488"/>
    <w:rsid w:val="00876F1A"/>
    <w:rsid w:val="00880276"/>
    <w:rsid w:val="00880370"/>
    <w:rsid w:val="008806B8"/>
    <w:rsid w:val="00880D9A"/>
    <w:rsid w:val="00880E8B"/>
    <w:rsid w:val="00880EC3"/>
    <w:rsid w:val="008822B6"/>
    <w:rsid w:val="008824D2"/>
    <w:rsid w:val="00882656"/>
    <w:rsid w:val="008835A5"/>
    <w:rsid w:val="00883B53"/>
    <w:rsid w:val="0088597B"/>
    <w:rsid w:val="0088688C"/>
    <w:rsid w:val="00886B3B"/>
    <w:rsid w:val="008904A2"/>
    <w:rsid w:val="00890E7B"/>
    <w:rsid w:val="008910BF"/>
    <w:rsid w:val="008914F0"/>
    <w:rsid w:val="00891B37"/>
    <w:rsid w:val="00891B78"/>
    <w:rsid w:val="00891E8D"/>
    <w:rsid w:val="008922F7"/>
    <w:rsid w:val="00893377"/>
    <w:rsid w:val="00893CA2"/>
    <w:rsid w:val="0089492D"/>
    <w:rsid w:val="008949EC"/>
    <w:rsid w:val="00895D38"/>
    <w:rsid w:val="00895F8B"/>
    <w:rsid w:val="00897338"/>
    <w:rsid w:val="00897983"/>
    <w:rsid w:val="00897B18"/>
    <w:rsid w:val="00897C4F"/>
    <w:rsid w:val="008A04D2"/>
    <w:rsid w:val="008A07C0"/>
    <w:rsid w:val="008A25BA"/>
    <w:rsid w:val="008A2CB7"/>
    <w:rsid w:val="008A3363"/>
    <w:rsid w:val="008A3E7E"/>
    <w:rsid w:val="008A3FA4"/>
    <w:rsid w:val="008A3FB1"/>
    <w:rsid w:val="008A5564"/>
    <w:rsid w:val="008A562A"/>
    <w:rsid w:val="008A5DFB"/>
    <w:rsid w:val="008A6366"/>
    <w:rsid w:val="008A6B8D"/>
    <w:rsid w:val="008A748D"/>
    <w:rsid w:val="008B1779"/>
    <w:rsid w:val="008B23C3"/>
    <w:rsid w:val="008B38B5"/>
    <w:rsid w:val="008B3CF5"/>
    <w:rsid w:val="008B3F2B"/>
    <w:rsid w:val="008B49B2"/>
    <w:rsid w:val="008B4A90"/>
    <w:rsid w:val="008B5AA8"/>
    <w:rsid w:val="008B5AD6"/>
    <w:rsid w:val="008B5F15"/>
    <w:rsid w:val="008B6493"/>
    <w:rsid w:val="008B6CA1"/>
    <w:rsid w:val="008C1382"/>
    <w:rsid w:val="008C1BA7"/>
    <w:rsid w:val="008C31AB"/>
    <w:rsid w:val="008C427D"/>
    <w:rsid w:val="008C43C6"/>
    <w:rsid w:val="008C4457"/>
    <w:rsid w:val="008C4FA9"/>
    <w:rsid w:val="008C5E75"/>
    <w:rsid w:val="008C6380"/>
    <w:rsid w:val="008C679B"/>
    <w:rsid w:val="008C692D"/>
    <w:rsid w:val="008C6EAE"/>
    <w:rsid w:val="008C73D4"/>
    <w:rsid w:val="008C7F9F"/>
    <w:rsid w:val="008D0148"/>
    <w:rsid w:val="008D26D8"/>
    <w:rsid w:val="008D2C56"/>
    <w:rsid w:val="008D2F2F"/>
    <w:rsid w:val="008D4536"/>
    <w:rsid w:val="008D4C7C"/>
    <w:rsid w:val="008D50DE"/>
    <w:rsid w:val="008D5284"/>
    <w:rsid w:val="008D5822"/>
    <w:rsid w:val="008D61E6"/>
    <w:rsid w:val="008D6750"/>
    <w:rsid w:val="008D68F0"/>
    <w:rsid w:val="008D6CEB"/>
    <w:rsid w:val="008D6F79"/>
    <w:rsid w:val="008D7A33"/>
    <w:rsid w:val="008D7F14"/>
    <w:rsid w:val="008E0E4E"/>
    <w:rsid w:val="008E191A"/>
    <w:rsid w:val="008E2439"/>
    <w:rsid w:val="008E2A53"/>
    <w:rsid w:val="008E2B79"/>
    <w:rsid w:val="008E2CF5"/>
    <w:rsid w:val="008E55F6"/>
    <w:rsid w:val="008E5C32"/>
    <w:rsid w:val="008E5EAB"/>
    <w:rsid w:val="008E7249"/>
    <w:rsid w:val="008F01FC"/>
    <w:rsid w:val="008F068B"/>
    <w:rsid w:val="008F0C1D"/>
    <w:rsid w:val="008F18FE"/>
    <w:rsid w:val="008F46F1"/>
    <w:rsid w:val="008F537D"/>
    <w:rsid w:val="008F63D0"/>
    <w:rsid w:val="008F6789"/>
    <w:rsid w:val="008F7FDB"/>
    <w:rsid w:val="00900609"/>
    <w:rsid w:val="00900793"/>
    <w:rsid w:val="009007DB"/>
    <w:rsid w:val="009014ED"/>
    <w:rsid w:val="00901D5B"/>
    <w:rsid w:val="00901DDA"/>
    <w:rsid w:val="00903859"/>
    <w:rsid w:val="00904EE2"/>
    <w:rsid w:val="00905A0B"/>
    <w:rsid w:val="00905D4B"/>
    <w:rsid w:val="00906548"/>
    <w:rsid w:val="009077C5"/>
    <w:rsid w:val="009077E3"/>
    <w:rsid w:val="00910D6B"/>
    <w:rsid w:val="00911379"/>
    <w:rsid w:val="00912137"/>
    <w:rsid w:val="0091242E"/>
    <w:rsid w:val="00912497"/>
    <w:rsid w:val="00912C86"/>
    <w:rsid w:val="00914C82"/>
    <w:rsid w:val="00914ED2"/>
    <w:rsid w:val="00915749"/>
    <w:rsid w:val="00916313"/>
    <w:rsid w:val="00916B7C"/>
    <w:rsid w:val="00916C2D"/>
    <w:rsid w:val="0091776B"/>
    <w:rsid w:val="0092068D"/>
    <w:rsid w:val="00921932"/>
    <w:rsid w:val="00921A6C"/>
    <w:rsid w:val="009226F6"/>
    <w:rsid w:val="00923142"/>
    <w:rsid w:val="009238D7"/>
    <w:rsid w:val="009239A9"/>
    <w:rsid w:val="00924495"/>
    <w:rsid w:val="009245E2"/>
    <w:rsid w:val="00924748"/>
    <w:rsid w:val="009252B8"/>
    <w:rsid w:val="009254C2"/>
    <w:rsid w:val="00925542"/>
    <w:rsid w:val="00925C8D"/>
    <w:rsid w:val="0092627F"/>
    <w:rsid w:val="009275A4"/>
    <w:rsid w:val="00927C3B"/>
    <w:rsid w:val="00930A82"/>
    <w:rsid w:val="00930F9B"/>
    <w:rsid w:val="00931364"/>
    <w:rsid w:val="0093157C"/>
    <w:rsid w:val="00932292"/>
    <w:rsid w:val="00932F1C"/>
    <w:rsid w:val="00932FA7"/>
    <w:rsid w:val="0093376B"/>
    <w:rsid w:val="0093453F"/>
    <w:rsid w:val="00936391"/>
    <w:rsid w:val="0093718D"/>
    <w:rsid w:val="00937E72"/>
    <w:rsid w:val="009400A6"/>
    <w:rsid w:val="00940404"/>
    <w:rsid w:val="00942299"/>
    <w:rsid w:val="00942D59"/>
    <w:rsid w:val="0094384D"/>
    <w:rsid w:val="00943AA4"/>
    <w:rsid w:val="00943B7E"/>
    <w:rsid w:val="009456F2"/>
    <w:rsid w:val="00945755"/>
    <w:rsid w:val="00945C20"/>
    <w:rsid w:val="00945EAF"/>
    <w:rsid w:val="0094639D"/>
    <w:rsid w:val="00946CB7"/>
    <w:rsid w:val="00946DD4"/>
    <w:rsid w:val="00946E54"/>
    <w:rsid w:val="00947305"/>
    <w:rsid w:val="00947E64"/>
    <w:rsid w:val="00950296"/>
    <w:rsid w:val="009506D7"/>
    <w:rsid w:val="00950A22"/>
    <w:rsid w:val="009513DA"/>
    <w:rsid w:val="009514E8"/>
    <w:rsid w:val="0095316C"/>
    <w:rsid w:val="009534F0"/>
    <w:rsid w:val="0095554C"/>
    <w:rsid w:val="009572E7"/>
    <w:rsid w:val="00957781"/>
    <w:rsid w:val="00957AB0"/>
    <w:rsid w:val="00962908"/>
    <w:rsid w:val="00962B1A"/>
    <w:rsid w:val="00963CFA"/>
    <w:rsid w:val="00963D41"/>
    <w:rsid w:val="009646C3"/>
    <w:rsid w:val="0096492C"/>
    <w:rsid w:val="009655E2"/>
    <w:rsid w:val="009659FE"/>
    <w:rsid w:val="00967445"/>
    <w:rsid w:val="009674CB"/>
    <w:rsid w:val="00970008"/>
    <w:rsid w:val="00970F82"/>
    <w:rsid w:val="00970F89"/>
    <w:rsid w:val="0097242D"/>
    <w:rsid w:val="0097358B"/>
    <w:rsid w:val="009736BC"/>
    <w:rsid w:val="00973E79"/>
    <w:rsid w:val="00975326"/>
    <w:rsid w:val="00975810"/>
    <w:rsid w:val="009778EB"/>
    <w:rsid w:val="00977BCB"/>
    <w:rsid w:val="00980CBD"/>
    <w:rsid w:val="009813DC"/>
    <w:rsid w:val="00981D6D"/>
    <w:rsid w:val="009838D6"/>
    <w:rsid w:val="00983AE1"/>
    <w:rsid w:val="00983CE3"/>
    <w:rsid w:val="00983D58"/>
    <w:rsid w:val="00985426"/>
    <w:rsid w:val="00986C20"/>
    <w:rsid w:val="009903A4"/>
    <w:rsid w:val="00992648"/>
    <w:rsid w:val="00992936"/>
    <w:rsid w:val="00993310"/>
    <w:rsid w:val="00995313"/>
    <w:rsid w:val="00996148"/>
    <w:rsid w:val="00996B0B"/>
    <w:rsid w:val="00996B7A"/>
    <w:rsid w:val="0099706E"/>
    <w:rsid w:val="00997077"/>
    <w:rsid w:val="0099759D"/>
    <w:rsid w:val="00997706"/>
    <w:rsid w:val="009A13FD"/>
    <w:rsid w:val="009A2015"/>
    <w:rsid w:val="009A261C"/>
    <w:rsid w:val="009A33F7"/>
    <w:rsid w:val="009A403E"/>
    <w:rsid w:val="009A4779"/>
    <w:rsid w:val="009A56ED"/>
    <w:rsid w:val="009A5D30"/>
    <w:rsid w:val="009A6BF8"/>
    <w:rsid w:val="009A6EFA"/>
    <w:rsid w:val="009A773D"/>
    <w:rsid w:val="009A78DA"/>
    <w:rsid w:val="009A7C8C"/>
    <w:rsid w:val="009B158C"/>
    <w:rsid w:val="009B1B2B"/>
    <w:rsid w:val="009B219E"/>
    <w:rsid w:val="009B2538"/>
    <w:rsid w:val="009B322D"/>
    <w:rsid w:val="009B376E"/>
    <w:rsid w:val="009B3E31"/>
    <w:rsid w:val="009B4E9D"/>
    <w:rsid w:val="009B527D"/>
    <w:rsid w:val="009B53C5"/>
    <w:rsid w:val="009B586C"/>
    <w:rsid w:val="009B65EB"/>
    <w:rsid w:val="009B7EC8"/>
    <w:rsid w:val="009B7EEC"/>
    <w:rsid w:val="009C0BEF"/>
    <w:rsid w:val="009C1A4B"/>
    <w:rsid w:val="009C2C76"/>
    <w:rsid w:val="009C358D"/>
    <w:rsid w:val="009C379A"/>
    <w:rsid w:val="009C5775"/>
    <w:rsid w:val="009C5781"/>
    <w:rsid w:val="009C6093"/>
    <w:rsid w:val="009C65E9"/>
    <w:rsid w:val="009C66B8"/>
    <w:rsid w:val="009C7135"/>
    <w:rsid w:val="009D0A27"/>
    <w:rsid w:val="009D1171"/>
    <w:rsid w:val="009D23F5"/>
    <w:rsid w:val="009D252B"/>
    <w:rsid w:val="009D320B"/>
    <w:rsid w:val="009D45A8"/>
    <w:rsid w:val="009D47D5"/>
    <w:rsid w:val="009D4DEE"/>
    <w:rsid w:val="009D54CE"/>
    <w:rsid w:val="009D602B"/>
    <w:rsid w:val="009D66C0"/>
    <w:rsid w:val="009D6985"/>
    <w:rsid w:val="009D6D61"/>
    <w:rsid w:val="009E206D"/>
    <w:rsid w:val="009E25FF"/>
    <w:rsid w:val="009E2C72"/>
    <w:rsid w:val="009E3882"/>
    <w:rsid w:val="009E3B2C"/>
    <w:rsid w:val="009E58C6"/>
    <w:rsid w:val="009E74D5"/>
    <w:rsid w:val="009F0277"/>
    <w:rsid w:val="009F1D3E"/>
    <w:rsid w:val="009F2689"/>
    <w:rsid w:val="009F2BAC"/>
    <w:rsid w:val="009F2C8A"/>
    <w:rsid w:val="009F2D59"/>
    <w:rsid w:val="009F38F1"/>
    <w:rsid w:val="009F4E35"/>
    <w:rsid w:val="009F5A44"/>
    <w:rsid w:val="009F6302"/>
    <w:rsid w:val="009F6620"/>
    <w:rsid w:val="009F69E2"/>
    <w:rsid w:val="009F70FE"/>
    <w:rsid w:val="009F7125"/>
    <w:rsid w:val="00A017EC"/>
    <w:rsid w:val="00A01B40"/>
    <w:rsid w:val="00A0235A"/>
    <w:rsid w:val="00A03305"/>
    <w:rsid w:val="00A04098"/>
    <w:rsid w:val="00A04597"/>
    <w:rsid w:val="00A046DE"/>
    <w:rsid w:val="00A04F3B"/>
    <w:rsid w:val="00A06186"/>
    <w:rsid w:val="00A0677D"/>
    <w:rsid w:val="00A0713D"/>
    <w:rsid w:val="00A07422"/>
    <w:rsid w:val="00A1146F"/>
    <w:rsid w:val="00A116BC"/>
    <w:rsid w:val="00A117C4"/>
    <w:rsid w:val="00A128F3"/>
    <w:rsid w:val="00A131DD"/>
    <w:rsid w:val="00A13E17"/>
    <w:rsid w:val="00A13EC0"/>
    <w:rsid w:val="00A13F24"/>
    <w:rsid w:val="00A14559"/>
    <w:rsid w:val="00A1680F"/>
    <w:rsid w:val="00A178E3"/>
    <w:rsid w:val="00A17E1E"/>
    <w:rsid w:val="00A20E4B"/>
    <w:rsid w:val="00A21C0A"/>
    <w:rsid w:val="00A22364"/>
    <w:rsid w:val="00A224C7"/>
    <w:rsid w:val="00A22579"/>
    <w:rsid w:val="00A2458F"/>
    <w:rsid w:val="00A24EAD"/>
    <w:rsid w:val="00A25066"/>
    <w:rsid w:val="00A25BBC"/>
    <w:rsid w:val="00A25FE6"/>
    <w:rsid w:val="00A2603B"/>
    <w:rsid w:val="00A260E3"/>
    <w:rsid w:val="00A27A49"/>
    <w:rsid w:val="00A27EF9"/>
    <w:rsid w:val="00A303CC"/>
    <w:rsid w:val="00A31721"/>
    <w:rsid w:val="00A33135"/>
    <w:rsid w:val="00A33F6E"/>
    <w:rsid w:val="00A34282"/>
    <w:rsid w:val="00A35492"/>
    <w:rsid w:val="00A3582E"/>
    <w:rsid w:val="00A3634D"/>
    <w:rsid w:val="00A3714E"/>
    <w:rsid w:val="00A402D4"/>
    <w:rsid w:val="00A40B12"/>
    <w:rsid w:val="00A40E12"/>
    <w:rsid w:val="00A41D0E"/>
    <w:rsid w:val="00A433AF"/>
    <w:rsid w:val="00A438BD"/>
    <w:rsid w:val="00A44399"/>
    <w:rsid w:val="00A449E5"/>
    <w:rsid w:val="00A44F8F"/>
    <w:rsid w:val="00A452A1"/>
    <w:rsid w:val="00A456B9"/>
    <w:rsid w:val="00A459CC"/>
    <w:rsid w:val="00A46036"/>
    <w:rsid w:val="00A46ACE"/>
    <w:rsid w:val="00A47291"/>
    <w:rsid w:val="00A472EB"/>
    <w:rsid w:val="00A5028E"/>
    <w:rsid w:val="00A516C0"/>
    <w:rsid w:val="00A51EB0"/>
    <w:rsid w:val="00A52F51"/>
    <w:rsid w:val="00A5564A"/>
    <w:rsid w:val="00A55A9C"/>
    <w:rsid w:val="00A60242"/>
    <w:rsid w:val="00A60967"/>
    <w:rsid w:val="00A61AD2"/>
    <w:rsid w:val="00A6218F"/>
    <w:rsid w:val="00A62424"/>
    <w:rsid w:val="00A62ED5"/>
    <w:rsid w:val="00A63562"/>
    <w:rsid w:val="00A635C5"/>
    <w:rsid w:val="00A64393"/>
    <w:rsid w:val="00A64640"/>
    <w:rsid w:val="00A649F4"/>
    <w:rsid w:val="00A652F0"/>
    <w:rsid w:val="00A657B3"/>
    <w:rsid w:val="00A661EA"/>
    <w:rsid w:val="00A66353"/>
    <w:rsid w:val="00A6651D"/>
    <w:rsid w:val="00A6787A"/>
    <w:rsid w:val="00A70E8C"/>
    <w:rsid w:val="00A71932"/>
    <w:rsid w:val="00A72449"/>
    <w:rsid w:val="00A7281C"/>
    <w:rsid w:val="00A72E31"/>
    <w:rsid w:val="00A73149"/>
    <w:rsid w:val="00A73EDC"/>
    <w:rsid w:val="00A76943"/>
    <w:rsid w:val="00A76A7F"/>
    <w:rsid w:val="00A77253"/>
    <w:rsid w:val="00A77365"/>
    <w:rsid w:val="00A77833"/>
    <w:rsid w:val="00A7793E"/>
    <w:rsid w:val="00A77A27"/>
    <w:rsid w:val="00A80459"/>
    <w:rsid w:val="00A80D3F"/>
    <w:rsid w:val="00A82676"/>
    <w:rsid w:val="00A82A2A"/>
    <w:rsid w:val="00A82E1F"/>
    <w:rsid w:val="00A8341D"/>
    <w:rsid w:val="00A83B5C"/>
    <w:rsid w:val="00A83C96"/>
    <w:rsid w:val="00A83E46"/>
    <w:rsid w:val="00A83F84"/>
    <w:rsid w:val="00A85D11"/>
    <w:rsid w:val="00A85EFF"/>
    <w:rsid w:val="00A90A8B"/>
    <w:rsid w:val="00A90D46"/>
    <w:rsid w:val="00A926C3"/>
    <w:rsid w:val="00A929C9"/>
    <w:rsid w:val="00A95087"/>
    <w:rsid w:val="00A95A90"/>
    <w:rsid w:val="00A9606C"/>
    <w:rsid w:val="00A96588"/>
    <w:rsid w:val="00A966E1"/>
    <w:rsid w:val="00A96BBB"/>
    <w:rsid w:val="00A96F8C"/>
    <w:rsid w:val="00A979D7"/>
    <w:rsid w:val="00AA0456"/>
    <w:rsid w:val="00AA07CB"/>
    <w:rsid w:val="00AA18E3"/>
    <w:rsid w:val="00AA25EE"/>
    <w:rsid w:val="00AA3614"/>
    <w:rsid w:val="00AA4153"/>
    <w:rsid w:val="00AA4E7C"/>
    <w:rsid w:val="00AA5130"/>
    <w:rsid w:val="00AA5348"/>
    <w:rsid w:val="00AA6CC6"/>
    <w:rsid w:val="00AA6DF9"/>
    <w:rsid w:val="00AA6EC9"/>
    <w:rsid w:val="00AB02BE"/>
    <w:rsid w:val="00AB0E30"/>
    <w:rsid w:val="00AB14BD"/>
    <w:rsid w:val="00AB16B2"/>
    <w:rsid w:val="00AB2529"/>
    <w:rsid w:val="00AB3186"/>
    <w:rsid w:val="00AB3FDE"/>
    <w:rsid w:val="00AB4029"/>
    <w:rsid w:val="00AB4335"/>
    <w:rsid w:val="00AB5DB6"/>
    <w:rsid w:val="00AB5F96"/>
    <w:rsid w:val="00AB6ABF"/>
    <w:rsid w:val="00AB771E"/>
    <w:rsid w:val="00AB7799"/>
    <w:rsid w:val="00AC0A81"/>
    <w:rsid w:val="00AC1268"/>
    <w:rsid w:val="00AC16E6"/>
    <w:rsid w:val="00AC19E2"/>
    <w:rsid w:val="00AC2245"/>
    <w:rsid w:val="00AC37C2"/>
    <w:rsid w:val="00AC3FDC"/>
    <w:rsid w:val="00AC453E"/>
    <w:rsid w:val="00AC4BBE"/>
    <w:rsid w:val="00AC4C79"/>
    <w:rsid w:val="00AC54FA"/>
    <w:rsid w:val="00AC586D"/>
    <w:rsid w:val="00AC621F"/>
    <w:rsid w:val="00AC630D"/>
    <w:rsid w:val="00AD094C"/>
    <w:rsid w:val="00AD1BD6"/>
    <w:rsid w:val="00AD1C49"/>
    <w:rsid w:val="00AD217F"/>
    <w:rsid w:val="00AD2C36"/>
    <w:rsid w:val="00AD40DB"/>
    <w:rsid w:val="00AD4744"/>
    <w:rsid w:val="00AD5203"/>
    <w:rsid w:val="00AD5A71"/>
    <w:rsid w:val="00AD5C12"/>
    <w:rsid w:val="00AD5E0C"/>
    <w:rsid w:val="00AD6A71"/>
    <w:rsid w:val="00AD6C95"/>
    <w:rsid w:val="00AD78A5"/>
    <w:rsid w:val="00AD78EB"/>
    <w:rsid w:val="00AD7C07"/>
    <w:rsid w:val="00AE1027"/>
    <w:rsid w:val="00AE1BB4"/>
    <w:rsid w:val="00AE21B7"/>
    <w:rsid w:val="00AE2B8A"/>
    <w:rsid w:val="00AE3112"/>
    <w:rsid w:val="00AE3331"/>
    <w:rsid w:val="00AE333D"/>
    <w:rsid w:val="00AE454F"/>
    <w:rsid w:val="00AE535B"/>
    <w:rsid w:val="00AE5C51"/>
    <w:rsid w:val="00AE6D7D"/>
    <w:rsid w:val="00AE72D1"/>
    <w:rsid w:val="00AE7545"/>
    <w:rsid w:val="00AF06B1"/>
    <w:rsid w:val="00AF1116"/>
    <w:rsid w:val="00AF2B00"/>
    <w:rsid w:val="00AF3DB2"/>
    <w:rsid w:val="00AF3E0C"/>
    <w:rsid w:val="00AF408C"/>
    <w:rsid w:val="00AF48A1"/>
    <w:rsid w:val="00AF7034"/>
    <w:rsid w:val="00AF74E2"/>
    <w:rsid w:val="00AF7F31"/>
    <w:rsid w:val="00B008CC"/>
    <w:rsid w:val="00B00C3A"/>
    <w:rsid w:val="00B01EB7"/>
    <w:rsid w:val="00B02AFE"/>
    <w:rsid w:val="00B02D06"/>
    <w:rsid w:val="00B03C4E"/>
    <w:rsid w:val="00B0431F"/>
    <w:rsid w:val="00B058DD"/>
    <w:rsid w:val="00B05D92"/>
    <w:rsid w:val="00B0785C"/>
    <w:rsid w:val="00B07C51"/>
    <w:rsid w:val="00B10DF4"/>
    <w:rsid w:val="00B11754"/>
    <w:rsid w:val="00B11EE5"/>
    <w:rsid w:val="00B12A90"/>
    <w:rsid w:val="00B13492"/>
    <w:rsid w:val="00B14229"/>
    <w:rsid w:val="00B1627A"/>
    <w:rsid w:val="00B178F2"/>
    <w:rsid w:val="00B17C33"/>
    <w:rsid w:val="00B20BF8"/>
    <w:rsid w:val="00B21562"/>
    <w:rsid w:val="00B219D6"/>
    <w:rsid w:val="00B21C72"/>
    <w:rsid w:val="00B224C4"/>
    <w:rsid w:val="00B23EF8"/>
    <w:rsid w:val="00B240AF"/>
    <w:rsid w:val="00B265B6"/>
    <w:rsid w:val="00B27A56"/>
    <w:rsid w:val="00B30291"/>
    <w:rsid w:val="00B31D21"/>
    <w:rsid w:val="00B321CB"/>
    <w:rsid w:val="00B32225"/>
    <w:rsid w:val="00B322BE"/>
    <w:rsid w:val="00B32AFA"/>
    <w:rsid w:val="00B33256"/>
    <w:rsid w:val="00B341F2"/>
    <w:rsid w:val="00B344DD"/>
    <w:rsid w:val="00B35479"/>
    <w:rsid w:val="00B35A09"/>
    <w:rsid w:val="00B35AE0"/>
    <w:rsid w:val="00B35D23"/>
    <w:rsid w:val="00B3757F"/>
    <w:rsid w:val="00B40000"/>
    <w:rsid w:val="00B40315"/>
    <w:rsid w:val="00B406FB"/>
    <w:rsid w:val="00B40F2F"/>
    <w:rsid w:val="00B412E6"/>
    <w:rsid w:val="00B41699"/>
    <w:rsid w:val="00B42366"/>
    <w:rsid w:val="00B42371"/>
    <w:rsid w:val="00B43DF6"/>
    <w:rsid w:val="00B44C4F"/>
    <w:rsid w:val="00B455CC"/>
    <w:rsid w:val="00B45E2D"/>
    <w:rsid w:val="00B472A8"/>
    <w:rsid w:val="00B478B0"/>
    <w:rsid w:val="00B527D9"/>
    <w:rsid w:val="00B52A8A"/>
    <w:rsid w:val="00B53A11"/>
    <w:rsid w:val="00B53C10"/>
    <w:rsid w:val="00B53D2A"/>
    <w:rsid w:val="00B547F2"/>
    <w:rsid w:val="00B550A1"/>
    <w:rsid w:val="00B565F0"/>
    <w:rsid w:val="00B61492"/>
    <w:rsid w:val="00B62E4E"/>
    <w:rsid w:val="00B6374E"/>
    <w:rsid w:val="00B65853"/>
    <w:rsid w:val="00B66322"/>
    <w:rsid w:val="00B66668"/>
    <w:rsid w:val="00B66ADD"/>
    <w:rsid w:val="00B673C8"/>
    <w:rsid w:val="00B6799D"/>
    <w:rsid w:val="00B701DC"/>
    <w:rsid w:val="00B70A13"/>
    <w:rsid w:val="00B70D2B"/>
    <w:rsid w:val="00B72741"/>
    <w:rsid w:val="00B72BF1"/>
    <w:rsid w:val="00B739B2"/>
    <w:rsid w:val="00B742E0"/>
    <w:rsid w:val="00B7539E"/>
    <w:rsid w:val="00B753DB"/>
    <w:rsid w:val="00B75DC8"/>
    <w:rsid w:val="00B8006D"/>
    <w:rsid w:val="00B80A39"/>
    <w:rsid w:val="00B80A7F"/>
    <w:rsid w:val="00B81DD7"/>
    <w:rsid w:val="00B81FB5"/>
    <w:rsid w:val="00B82762"/>
    <w:rsid w:val="00B8319B"/>
    <w:rsid w:val="00B83937"/>
    <w:rsid w:val="00B84616"/>
    <w:rsid w:val="00B851F5"/>
    <w:rsid w:val="00B85A1B"/>
    <w:rsid w:val="00B86E0D"/>
    <w:rsid w:val="00B87E67"/>
    <w:rsid w:val="00B9003D"/>
    <w:rsid w:val="00B91432"/>
    <w:rsid w:val="00B91B63"/>
    <w:rsid w:val="00B91D5B"/>
    <w:rsid w:val="00B93189"/>
    <w:rsid w:val="00B93265"/>
    <w:rsid w:val="00B9341A"/>
    <w:rsid w:val="00B93BFC"/>
    <w:rsid w:val="00B93F01"/>
    <w:rsid w:val="00B94DD3"/>
    <w:rsid w:val="00B95150"/>
    <w:rsid w:val="00B952B7"/>
    <w:rsid w:val="00B957EC"/>
    <w:rsid w:val="00B9633C"/>
    <w:rsid w:val="00B96D09"/>
    <w:rsid w:val="00B9767E"/>
    <w:rsid w:val="00B97A13"/>
    <w:rsid w:val="00BA0264"/>
    <w:rsid w:val="00BA09B7"/>
    <w:rsid w:val="00BA0C65"/>
    <w:rsid w:val="00BA11B1"/>
    <w:rsid w:val="00BA1AED"/>
    <w:rsid w:val="00BA1E45"/>
    <w:rsid w:val="00BA20A3"/>
    <w:rsid w:val="00BA24A9"/>
    <w:rsid w:val="00BA2847"/>
    <w:rsid w:val="00BA2921"/>
    <w:rsid w:val="00BA2DE7"/>
    <w:rsid w:val="00BA3456"/>
    <w:rsid w:val="00BA4602"/>
    <w:rsid w:val="00BA494D"/>
    <w:rsid w:val="00BA4E33"/>
    <w:rsid w:val="00BA5853"/>
    <w:rsid w:val="00BA63EC"/>
    <w:rsid w:val="00BA686D"/>
    <w:rsid w:val="00BA715E"/>
    <w:rsid w:val="00BB09B0"/>
    <w:rsid w:val="00BB1D7C"/>
    <w:rsid w:val="00BB2016"/>
    <w:rsid w:val="00BB29D0"/>
    <w:rsid w:val="00BB3AE8"/>
    <w:rsid w:val="00BB3E83"/>
    <w:rsid w:val="00BB42B5"/>
    <w:rsid w:val="00BB4BE9"/>
    <w:rsid w:val="00BB4E12"/>
    <w:rsid w:val="00BB53F5"/>
    <w:rsid w:val="00BB56F4"/>
    <w:rsid w:val="00BB73DB"/>
    <w:rsid w:val="00BB7513"/>
    <w:rsid w:val="00BC1504"/>
    <w:rsid w:val="00BC22D1"/>
    <w:rsid w:val="00BC33C8"/>
    <w:rsid w:val="00BC662B"/>
    <w:rsid w:val="00BC6781"/>
    <w:rsid w:val="00BC680E"/>
    <w:rsid w:val="00BC7F4E"/>
    <w:rsid w:val="00BD063B"/>
    <w:rsid w:val="00BD1506"/>
    <w:rsid w:val="00BD1874"/>
    <w:rsid w:val="00BD25D5"/>
    <w:rsid w:val="00BD25E5"/>
    <w:rsid w:val="00BD38A3"/>
    <w:rsid w:val="00BD4B49"/>
    <w:rsid w:val="00BD4EE4"/>
    <w:rsid w:val="00BD509C"/>
    <w:rsid w:val="00BD50A0"/>
    <w:rsid w:val="00BD5A3A"/>
    <w:rsid w:val="00BD6066"/>
    <w:rsid w:val="00BD63A9"/>
    <w:rsid w:val="00BD6431"/>
    <w:rsid w:val="00BD67A8"/>
    <w:rsid w:val="00BD6C67"/>
    <w:rsid w:val="00BE0B09"/>
    <w:rsid w:val="00BE31BF"/>
    <w:rsid w:val="00BE3ACE"/>
    <w:rsid w:val="00BE3AEB"/>
    <w:rsid w:val="00BE3B11"/>
    <w:rsid w:val="00BE5926"/>
    <w:rsid w:val="00BE60C5"/>
    <w:rsid w:val="00BE6396"/>
    <w:rsid w:val="00BE791C"/>
    <w:rsid w:val="00BE79B2"/>
    <w:rsid w:val="00BF03C2"/>
    <w:rsid w:val="00BF08A3"/>
    <w:rsid w:val="00BF1004"/>
    <w:rsid w:val="00BF1612"/>
    <w:rsid w:val="00BF1705"/>
    <w:rsid w:val="00BF179D"/>
    <w:rsid w:val="00BF2D56"/>
    <w:rsid w:val="00BF3368"/>
    <w:rsid w:val="00BF3F1D"/>
    <w:rsid w:val="00BF43BF"/>
    <w:rsid w:val="00BF5429"/>
    <w:rsid w:val="00BF5D82"/>
    <w:rsid w:val="00BF64C9"/>
    <w:rsid w:val="00BF6DB8"/>
    <w:rsid w:val="00BF7BC1"/>
    <w:rsid w:val="00BF7C90"/>
    <w:rsid w:val="00BF7EF3"/>
    <w:rsid w:val="00C005BF"/>
    <w:rsid w:val="00C01342"/>
    <w:rsid w:val="00C01510"/>
    <w:rsid w:val="00C01847"/>
    <w:rsid w:val="00C01888"/>
    <w:rsid w:val="00C01CDC"/>
    <w:rsid w:val="00C03785"/>
    <w:rsid w:val="00C0388E"/>
    <w:rsid w:val="00C03F5D"/>
    <w:rsid w:val="00C065C1"/>
    <w:rsid w:val="00C06FF6"/>
    <w:rsid w:val="00C1031C"/>
    <w:rsid w:val="00C116B8"/>
    <w:rsid w:val="00C1173E"/>
    <w:rsid w:val="00C127C0"/>
    <w:rsid w:val="00C12DDD"/>
    <w:rsid w:val="00C13BC9"/>
    <w:rsid w:val="00C1445F"/>
    <w:rsid w:val="00C14984"/>
    <w:rsid w:val="00C14DC9"/>
    <w:rsid w:val="00C14DED"/>
    <w:rsid w:val="00C1578F"/>
    <w:rsid w:val="00C16033"/>
    <w:rsid w:val="00C17372"/>
    <w:rsid w:val="00C17646"/>
    <w:rsid w:val="00C17F79"/>
    <w:rsid w:val="00C21096"/>
    <w:rsid w:val="00C218AA"/>
    <w:rsid w:val="00C21988"/>
    <w:rsid w:val="00C2208D"/>
    <w:rsid w:val="00C23636"/>
    <w:rsid w:val="00C2598F"/>
    <w:rsid w:val="00C25DE1"/>
    <w:rsid w:val="00C25EF4"/>
    <w:rsid w:val="00C27033"/>
    <w:rsid w:val="00C27098"/>
    <w:rsid w:val="00C27543"/>
    <w:rsid w:val="00C307AD"/>
    <w:rsid w:val="00C31DF3"/>
    <w:rsid w:val="00C3217F"/>
    <w:rsid w:val="00C3298A"/>
    <w:rsid w:val="00C33084"/>
    <w:rsid w:val="00C34454"/>
    <w:rsid w:val="00C36617"/>
    <w:rsid w:val="00C42220"/>
    <w:rsid w:val="00C4412F"/>
    <w:rsid w:val="00C44BCB"/>
    <w:rsid w:val="00C475CD"/>
    <w:rsid w:val="00C50ED0"/>
    <w:rsid w:val="00C510E8"/>
    <w:rsid w:val="00C51697"/>
    <w:rsid w:val="00C516A9"/>
    <w:rsid w:val="00C5177E"/>
    <w:rsid w:val="00C52D44"/>
    <w:rsid w:val="00C52DEB"/>
    <w:rsid w:val="00C52FC5"/>
    <w:rsid w:val="00C542C3"/>
    <w:rsid w:val="00C54929"/>
    <w:rsid w:val="00C54E32"/>
    <w:rsid w:val="00C55103"/>
    <w:rsid w:val="00C5556F"/>
    <w:rsid w:val="00C55E31"/>
    <w:rsid w:val="00C55F48"/>
    <w:rsid w:val="00C55F72"/>
    <w:rsid w:val="00C56A9E"/>
    <w:rsid w:val="00C570F0"/>
    <w:rsid w:val="00C57486"/>
    <w:rsid w:val="00C611CD"/>
    <w:rsid w:val="00C613FF"/>
    <w:rsid w:val="00C615C6"/>
    <w:rsid w:val="00C615CF"/>
    <w:rsid w:val="00C61E36"/>
    <w:rsid w:val="00C62718"/>
    <w:rsid w:val="00C62C5F"/>
    <w:rsid w:val="00C62DB7"/>
    <w:rsid w:val="00C63718"/>
    <w:rsid w:val="00C6419E"/>
    <w:rsid w:val="00C656B4"/>
    <w:rsid w:val="00C665CC"/>
    <w:rsid w:val="00C66D1E"/>
    <w:rsid w:val="00C66E20"/>
    <w:rsid w:val="00C67168"/>
    <w:rsid w:val="00C677F3"/>
    <w:rsid w:val="00C677F5"/>
    <w:rsid w:val="00C701C2"/>
    <w:rsid w:val="00C70302"/>
    <w:rsid w:val="00C704A7"/>
    <w:rsid w:val="00C70642"/>
    <w:rsid w:val="00C72575"/>
    <w:rsid w:val="00C72894"/>
    <w:rsid w:val="00C72CE3"/>
    <w:rsid w:val="00C72FD6"/>
    <w:rsid w:val="00C7385C"/>
    <w:rsid w:val="00C740D7"/>
    <w:rsid w:val="00C741A8"/>
    <w:rsid w:val="00C7654D"/>
    <w:rsid w:val="00C80516"/>
    <w:rsid w:val="00C81A7A"/>
    <w:rsid w:val="00C81B16"/>
    <w:rsid w:val="00C82CA7"/>
    <w:rsid w:val="00C82D3F"/>
    <w:rsid w:val="00C8311E"/>
    <w:rsid w:val="00C83E79"/>
    <w:rsid w:val="00C846CC"/>
    <w:rsid w:val="00C85248"/>
    <w:rsid w:val="00C852BB"/>
    <w:rsid w:val="00C866E1"/>
    <w:rsid w:val="00C8677D"/>
    <w:rsid w:val="00C87FCE"/>
    <w:rsid w:val="00C90659"/>
    <w:rsid w:val="00C90690"/>
    <w:rsid w:val="00C90BA9"/>
    <w:rsid w:val="00C91504"/>
    <w:rsid w:val="00C91EDF"/>
    <w:rsid w:val="00C92624"/>
    <w:rsid w:val="00C9299D"/>
    <w:rsid w:val="00C9347B"/>
    <w:rsid w:val="00C93910"/>
    <w:rsid w:val="00C93A67"/>
    <w:rsid w:val="00C954D8"/>
    <w:rsid w:val="00C956EE"/>
    <w:rsid w:val="00C95938"/>
    <w:rsid w:val="00C9635F"/>
    <w:rsid w:val="00C970A6"/>
    <w:rsid w:val="00C97565"/>
    <w:rsid w:val="00CA06D8"/>
    <w:rsid w:val="00CA0E10"/>
    <w:rsid w:val="00CA1A05"/>
    <w:rsid w:val="00CA205D"/>
    <w:rsid w:val="00CA47E9"/>
    <w:rsid w:val="00CA5521"/>
    <w:rsid w:val="00CA575E"/>
    <w:rsid w:val="00CA6520"/>
    <w:rsid w:val="00CA66A3"/>
    <w:rsid w:val="00CA6822"/>
    <w:rsid w:val="00CA712A"/>
    <w:rsid w:val="00CA71F2"/>
    <w:rsid w:val="00CA744F"/>
    <w:rsid w:val="00CB0D06"/>
    <w:rsid w:val="00CB0D73"/>
    <w:rsid w:val="00CB1069"/>
    <w:rsid w:val="00CB1380"/>
    <w:rsid w:val="00CB212B"/>
    <w:rsid w:val="00CB2408"/>
    <w:rsid w:val="00CB2B6C"/>
    <w:rsid w:val="00CB35EB"/>
    <w:rsid w:val="00CB38D0"/>
    <w:rsid w:val="00CB484F"/>
    <w:rsid w:val="00CB49A4"/>
    <w:rsid w:val="00CB4C5F"/>
    <w:rsid w:val="00CC023F"/>
    <w:rsid w:val="00CC031E"/>
    <w:rsid w:val="00CC0990"/>
    <w:rsid w:val="00CC0E04"/>
    <w:rsid w:val="00CC210E"/>
    <w:rsid w:val="00CC2DD3"/>
    <w:rsid w:val="00CC423F"/>
    <w:rsid w:val="00CC4926"/>
    <w:rsid w:val="00CC4CF1"/>
    <w:rsid w:val="00CC5D11"/>
    <w:rsid w:val="00CC610A"/>
    <w:rsid w:val="00CC6336"/>
    <w:rsid w:val="00CC68DD"/>
    <w:rsid w:val="00CC7D76"/>
    <w:rsid w:val="00CD08CC"/>
    <w:rsid w:val="00CD1B91"/>
    <w:rsid w:val="00CD1CDD"/>
    <w:rsid w:val="00CD2657"/>
    <w:rsid w:val="00CD26A4"/>
    <w:rsid w:val="00CD29AE"/>
    <w:rsid w:val="00CD2F8E"/>
    <w:rsid w:val="00CD608F"/>
    <w:rsid w:val="00CD60FE"/>
    <w:rsid w:val="00CD6B82"/>
    <w:rsid w:val="00CD6D28"/>
    <w:rsid w:val="00CD776D"/>
    <w:rsid w:val="00CE0CE5"/>
    <w:rsid w:val="00CE360A"/>
    <w:rsid w:val="00CE4C66"/>
    <w:rsid w:val="00CE4CA6"/>
    <w:rsid w:val="00CE524C"/>
    <w:rsid w:val="00CE52DE"/>
    <w:rsid w:val="00CE5350"/>
    <w:rsid w:val="00CE5400"/>
    <w:rsid w:val="00CE63BF"/>
    <w:rsid w:val="00CE72AA"/>
    <w:rsid w:val="00CE754E"/>
    <w:rsid w:val="00CE7C19"/>
    <w:rsid w:val="00CE7DD5"/>
    <w:rsid w:val="00CF0145"/>
    <w:rsid w:val="00CF0ADC"/>
    <w:rsid w:val="00CF1111"/>
    <w:rsid w:val="00CF1453"/>
    <w:rsid w:val="00CF1455"/>
    <w:rsid w:val="00CF3523"/>
    <w:rsid w:val="00CF3727"/>
    <w:rsid w:val="00CF5B24"/>
    <w:rsid w:val="00CF69B6"/>
    <w:rsid w:val="00CF73FC"/>
    <w:rsid w:val="00CF7AA8"/>
    <w:rsid w:val="00D008AF"/>
    <w:rsid w:val="00D01C1F"/>
    <w:rsid w:val="00D02D0D"/>
    <w:rsid w:val="00D03924"/>
    <w:rsid w:val="00D03930"/>
    <w:rsid w:val="00D03F59"/>
    <w:rsid w:val="00D04005"/>
    <w:rsid w:val="00D04425"/>
    <w:rsid w:val="00D1122A"/>
    <w:rsid w:val="00D127B6"/>
    <w:rsid w:val="00D1313F"/>
    <w:rsid w:val="00D1323D"/>
    <w:rsid w:val="00D14504"/>
    <w:rsid w:val="00D15B21"/>
    <w:rsid w:val="00D1630E"/>
    <w:rsid w:val="00D167A4"/>
    <w:rsid w:val="00D16941"/>
    <w:rsid w:val="00D16E9B"/>
    <w:rsid w:val="00D1778F"/>
    <w:rsid w:val="00D17ED0"/>
    <w:rsid w:val="00D20338"/>
    <w:rsid w:val="00D20390"/>
    <w:rsid w:val="00D20B6B"/>
    <w:rsid w:val="00D20FE1"/>
    <w:rsid w:val="00D214C7"/>
    <w:rsid w:val="00D21748"/>
    <w:rsid w:val="00D23714"/>
    <w:rsid w:val="00D2383D"/>
    <w:rsid w:val="00D24200"/>
    <w:rsid w:val="00D24807"/>
    <w:rsid w:val="00D27967"/>
    <w:rsid w:val="00D30779"/>
    <w:rsid w:val="00D30F41"/>
    <w:rsid w:val="00D3164E"/>
    <w:rsid w:val="00D3207F"/>
    <w:rsid w:val="00D3208E"/>
    <w:rsid w:val="00D322DA"/>
    <w:rsid w:val="00D33ACC"/>
    <w:rsid w:val="00D3531F"/>
    <w:rsid w:val="00D3626C"/>
    <w:rsid w:val="00D36411"/>
    <w:rsid w:val="00D37872"/>
    <w:rsid w:val="00D37F21"/>
    <w:rsid w:val="00D40467"/>
    <w:rsid w:val="00D4050C"/>
    <w:rsid w:val="00D41993"/>
    <w:rsid w:val="00D4207D"/>
    <w:rsid w:val="00D4305F"/>
    <w:rsid w:val="00D43349"/>
    <w:rsid w:val="00D43569"/>
    <w:rsid w:val="00D43801"/>
    <w:rsid w:val="00D47145"/>
    <w:rsid w:val="00D47AFA"/>
    <w:rsid w:val="00D51928"/>
    <w:rsid w:val="00D52858"/>
    <w:rsid w:val="00D535E2"/>
    <w:rsid w:val="00D53B03"/>
    <w:rsid w:val="00D53C9E"/>
    <w:rsid w:val="00D551D3"/>
    <w:rsid w:val="00D5528A"/>
    <w:rsid w:val="00D556D1"/>
    <w:rsid w:val="00D56529"/>
    <w:rsid w:val="00D5773F"/>
    <w:rsid w:val="00D600A6"/>
    <w:rsid w:val="00D6016B"/>
    <w:rsid w:val="00D601F4"/>
    <w:rsid w:val="00D61A36"/>
    <w:rsid w:val="00D61C1F"/>
    <w:rsid w:val="00D627DB"/>
    <w:rsid w:val="00D62917"/>
    <w:rsid w:val="00D62C4F"/>
    <w:rsid w:val="00D62F3A"/>
    <w:rsid w:val="00D62FBF"/>
    <w:rsid w:val="00D645DE"/>
    <w:rsid w:val="00D65558"/>
    <w:rsid w:val="00D65C11"/>
    <w:rsid w:val="00D671FC"/>
    <w:rsid w:val="00D673DE"/>
    <w:rsid w:val="00D709B9"/>
    <w:rsid w:val="00D714ED"/>
    <w:rsid w:val="00D716AF"/>
    <w:rsid w:val="00D73A16"/>
    <w:rsid w:val="00D741FA"/>
    <w:rsid w:val="00D74BD0"/>
    <w:rsid w:val="00D76D7F"/>
    <w:rsid w:val="00D77331"/>
    <w:rsid w:val="00D80C40"/>
    <w:rsid w:val="00D82087"/>
    <w:rsid w:val="00D822B9"/>
    <w:rsid w:val="00D83391"/>
    <w:rsid w:val="00D83A68"/>
    <w:rsid w:val="00D83CE0"/>
    <w:rsid w:val="00D84266"/>
    <w:rsid w:val="00D846A9"/>
    <w:rsid w:val="00D8494D"/>
    <w:rsid w:val="00D84DDC"/>
    <w:rsid w:val="00D850C9"/>
    <w:rsid w:val="00D8633D"/>
    <w:rsid w:val="00D8667A"/>
    <w:rsid w:val="00D877D1"/>
    <w:rsid w:val="00D90F9D"/>
    <w:rsid w:val="00D9146F"/>
    <w:rsid w:val="00D9166D"/>
    <w:rsid w:val="00D92873"/>
    <w:rsid w:val="00D92FD7"/>
    <w:rsid w:val="00D9362D"/>
    <w:rsid w:val="00D94679"/>
    <w:rsid w:val="00D94D4D"/>
    <w:rsid w:val="00D94E00"/>
    <w:rsid w:val="00D95185"/>
    <w:rsid w:val="00D952DD"/>
    <w:rsid w:val="00D9562B"/>
    <w:rsid w:val="00D960A4"/>
    <w:rsid w:val="00D96438"/>
    <w:rsid w:val="00D9685A"/>
    <w:rsid w:val="00D97130"/>
    <w:rsid w:val="00D9718F"/>
    <w:rsid w:val="00D9747E"/>
    <w:rsid w:val="00DA0D60"/>
    <w:rsid w:val="00DA15F6"/>
    <w:rsid w:val="00DA3CA3"/>
    <w:rsid w:val="00DA484D"/>
    <w:rsid w:val="00DA5363"/>
    <w:rsid w:val="00DA5F7F"/>
    <w:rsid w:val="00DA6371"/>
    <w:rsid w:val="00DA6D1B"/>
    <w:rsid w:val="00DA76E4"/>
    <w:rsid w:val="00DB062F"/>
    <w:rsid w:val="00DB09C2"/>
    <w:rsid w:val="00DB1300"/>
    <w:rsid w:val="00DB2908"/>
    <w:rsid w:val="00DB305B"/>
    <w:rsid w:val="00DB394E"/>
    <w:rsid w:val="00DB4583"/>
    <w:rsid w:val="00DB52D0"/>
    <w:rsid w:val="00DB5573"/>
    <w:rsid w:val="00DB5AAA"/>
    <w:rsid w:val="00DB6825"/>
    <w:rsid w:val="00DB7EA9"/>
    <w:rsid w:val="00DC1A52"/>
    <w:rsid w:val="00DC1E20"/>
    <w:rsid w:val="00DC1E2D"/>
    <w:rsid w:val="00DC25A6"/>
    <w:rsid w:val="00DC25B5"/>
    <w:rsid w:val="00DC2DC5"/>
    <w:rsid w:val="00DC3F31"/>
    <w:rsid w:val="00DC40EB"/>
    <w:rsid w:val="00DC485E"/>
    <w:rsid w:val="00DC4E3C"/>
    <w:rsid w:val="00DC50C7"/>
    <w:rsid w:val="00DC66D5"/>
    <w:rsid w:val="00DC7245"/>
    <w:rsid w:val="00DC747B"/>
    <w:rsid w:val="00DD2168"/>
    <w:rsid w:val="00DD223C"/>
    <w:rsid w:val="00DD37DD"/>
    <w:rsid w:val="00DD3CA5"/>
    <w:rsid w:val="00DD4282"/>
    <w:rsid w:val="00DD59D6"/>
    <w:rsid w:val="00DD5C49"/>
    <w:rsid w:val="00DD6AA2"/>
    <w:rsid w:val="00DD7485"/>
    <w:rsid w:val="00DE02CE"/>
    <w:rsid w:val="00DE3960"/>
    <w:rsid w:val="00DE42F2"/>
    <w:rsid w:val="00DE475A"/>
    <w:rsid w:val="00DE539A"/>
    <w:rsid w:val="00DE5B46"/>
    <w:rsid w:val="00DE6735"/>
    <w:rsid w:val="00DE6806"/>
    <w:rsid w:val="00DE7063"/>
    <w:rsid w:val="00DE7947"/>
    <w:rsid w:val="00DE7EFA"/>
    <w:rsid w:val="00DF0939"/>
    <w:rsid w:val="00DF0AE0"/>
    <w:rsid w:val="00DF0C0B"/>
    <w:rsid w:val="00DF0C64"/>
    <w:rsid w:val="00DF11B1"/>
    <w:rsid w:val="00DF144A"/>
    <w:rsid w:val="00DF3F1C"/>
    <w:rsid w:val="00DF415C"/>
    <w:rsid w:val="00DF5076"/>
    <w:rsid w:val="00DF5B02"/>
    <w:rsid w:val="00DF5DDD"/>
    <w:rsid w:val="00DF5E80"/>
    <w:rsid w:val="00E012E1"/>
    <w:rsid w:val="00E03109"/>
    <w:rsid w:val="00E03E97"/>
    <w:rsid w:val="00E0490E"/>
    <w:rsid w:val="00E054F2"/>
    <w:rsid w:val="00E06EC7"/>
    <w:rsid w:val="00E06F9F"/>
    <w:rsid w:val="00E10986"/>
    <w:rsid w:val="00E10A90"/>
    <w:rsid w:val="00E110CF"/>
    <w:rsid w:val="00E14C5F"/>
    <w:rsid w:val="00E15226"/>
    <w:rsid w:val="00E1551D"/>
    <w:rsid w:val="00E16448"/>
    <w:rsid w:val="00E20DA0"/>
    <w:rsid w:val="00E20F22"/>
    <w:rsid w:val="00E2148E"/>
    <w:rsid w:val="00E22296"/>
    <w:rsid w:val="00E23035"/>
    <w:rsid w:val="00E23561"/>
    <w:rsid w:val="00E23DE9"/>
    <w:rsid w:val="00E24F42"/>
    <w:rsid w:val="00E2597C"/>
    <w:rsid w:val="00E25CC3"/>
    <w:rsid w:val="00E26260"/>
    <w:rsid w:val="00E26A43"/>
    <w:rsid w:val="00E27020"/>
    <w:rsid w:val="00E27A50"/>
    <w:rsid w:val="00E3071E"/>
    <w:rsid w:val="00E31D7A"/>
    <w:rsid w:val="00E323FE"/>
    <w:rsid w:val="00E330E8"/>
    <w:rsid w:val="00E334A2"/>
    <w:rsid w:val="00E3713F"/>
    <w:rsid w:val="00E37683"/>
    <w:rsid w:val="00E416B3"/>
    <w:rsid w:val="00E42393"/>
    <w:rsid w:val="00E42B44"/>
    <w:rsid w:val="00E43485"/>
    <w:rsid w:val="00E43CEA"/>
    <w:rsid w:val="00E44290"/>
    <w:rsid w:val="00E44A6A"/>
    <w:rsid w:val="00E44F44"/>
    <w:rsid w:val="00E4594F"/>
    <w:rsid w:val="00E467D0"/>
    <w:rsid w:val="00E473C7"/>
    <w:rsid w:val="00E477DE"/>
    <w:rsid w:val="00E5126D"/>
    <w:rsid w:val="00E51369"/>
    <w:rsid w:val="00E52200"/>
    <w:rsid w:val="00E5239B"/>
    <w:rsid w:val="00E5334A"/>
    <w:rsid w:val="00E54610"/>
    <w:rsid w:val="00E546C7"/>
    <w:rsid w:val="00E557AA"/>
    <w:rsid w:val="00E55AF1"/>
    <w:rsid w:val="00E55F55"/>
    <w:rsid w:val="00E56573"/>
    <w:rsid w:val="00E572A9"/>
    <w:rsid w:val="00E60A2D"/>
    <w:rsid w:val="00E610FD"/>
    <w:rsid w:val="00E61108"/>
    <w:rsid w:val="00E62702"/>
    <w:rsid w:val="00E62A08"/>
    <w:rsid w:val="00E63202"/>
    <w:rsid w:val="00E64926"/>
    <w:rsid w:val="00E66260"/>
    <w:rsid w:val="00E66894"/>
    <w:rsid w:val="00E66A3B"/>
    <w:rsid w:val="00E67AE6"/>
    <w:rsid w:val="00E70265"/>
    <w:rsid w:val="00E70A4C"/>
    <w:rsid w:val="00E71480"/>
    <w:rsid w:val="00E734BA"/>
    <w:rsid w:val="00E7386B"/>
    <w:rsid w:val="00E742D8"/>
    <w:rsid w:val="00E74AF0"/>
    <w:rsid w:val="00E74C74"/>
    <w:rsid w:val="00E75E98"/>
    <w:rsid w:val="00E76B51"/>
    <w:rsid w:val="00E76E67"/>
    <w:rsid w:val="00E776F9"/>
    <w:rsid w:val="00E80341"/>
    <w:rsid w:val="00E80580"/>
    <w:rsid w:val="00E8171E"/>
    <w:rsid w:val="00E82C6B"/>
    <w:rsid w:val="00E82DD0"/>
    <w:rsid w:val="00E83D67"/>
    <w:rsid w:val="00E869F8"/>
    <w:rsid w:val="00E87213"/>
    <w:rsid w:val="00E872CD"/>
    <w:rsid w:val="00E87391"/>
    <w:rsid w:val="00E91490"/>
    <w:rsid w:val="00E92B41"/>
    <w:rsid w:val="00E931C2"/>
    <w:rsid w:val="00E93AB8"/>
    <w:rsid w:val="00E958BC"/>
    <w:rsid w:val="00E95E3B"/>
    <w:rsid w:val="00E97EBD"/>
    <w:rsid w:val="00EA0F8D"/>
    <w:rsid w:val="00EA1220"/>
    <w:rsid w:val="00EA2E19"/>
    <w:rsid w:val="00EA3327"/>
    <w:rsid w:val="00EA3E8C"/>
    <w:rsid w:val="00EA4E26"/>
    <w:rsid w:val="00EA5149"/>
    <w:rsid w:val="00EA5494"/>
    <w:rsid w:val="00EA60A5"/>
    <w:rsid w:val="00EB02D6"/>
    <w:rsid w:val="00EB07E9"/>
    <w:rsid w:val="00EB0B66"/>
    <w:rsid w:val="00EB12D5"/>
    <w:rsid w:val="00EB1C33"/>
    <w:rsid w:val="00EB1E4D"/>
    <w:rsid w:val="00EB1F49"/>
    <w:rsid w:val="00EB23F7"/>
    <w:rsid w:val="00EB321E"/>
    <w:rsid w:val="00EB3D6A"/>
    <w:rsid w:val="00EB40B9"/>
    <w:rsid w:val="00EB4C7C"/>
    <w:rsid w:val="00EB4DB0"/>
    <w:rsid w:val="00EB4E10"/>
    <w:rsid w:val="00EB5433"/>
    <w:rsid w:val="00EB592C"/>
    <w:rsid w:val="00EC0A5F"/>
    <w:rsid w:val="00EC0DAD"/>
    <w:rsid w:val="00EC37B4"/>
    <w:rsid w:val="00EC3F46"/>
    <w:rsid w:val="00EC4A14"/>
    <w:rsid w:val="00EC5382"/>
    <w:rsid w:val="00EC5AFB"/>
    <w:rsid w:val="00EC73B1"/>
    <w:rsid w:val="00EC7932"/>
    <w:rsid w:val="00EC7C75"/>
    <w:rsid w:val="00ED0B2F"/>
    <w:rsid w:val="00ED19B7"/>
    <w:rsid w:val="00ED52FF"/>
    <w:rsid w:val="00ED571B"/>
    <w:rsid w:val="00ED5F43"/>
    <w:rsid w:val="00ED60F8"/>
    <w:rsid w:val="00ED637C"/>
    <w:rsid w:val="00ED64C2"/>
    <w:rsid w:val="00ED6DE0"/>
    <w:rsid w:val="00ED72EC"/>
    <w:rsid w:val="00EE1116"/>
    <w:rsid w:val="00EE1A1A"/>
    <w:rsid w:val="00EE2859"/>
    <w:rsid w:val="00EE2A87"/>
    <w:rsid w:val="00EE2C92"/>
    <w:rsid w:val="00EE376D"/>
    <w:rsid w:val="00EE4EBE"/>
    <w:rsid w:val="00EE525C"/>
    <w:rsid w:val="00EE5BC4"/>
    <w:rsid w:val="00EE67C8"/>
    <w:rsid w:val="00EE7A60"/>
    <w:rsid w:val="00EE7B4B"/>
    <w:rsid w:val="00EF04EA"/>
    <w:rsid w:val="00EF0DF1"/>
    <w:rsid w:val="00EF4620"/>
    <w:rsid w:val="00EF4825"/>
    <w:rsid w:val="00EF4942"/>
    <w:rsid w:val="00EF4946"/>
    <w:rsid w:val="00EF57F0"/>
    <w:rsid w:val="00EF5F16"/>
    <w:rsid w:val="00EF6003"/>
    <w:rsid w:val="00EF6076"/>
    <w:rsid w:val="00EF60B7"/>
    <w:rsid w:val="00EF6325"/>
    <w:rsid w:val="00EF7AE8"/>
    <w:rsid w:val="00EF7E76"/>
    <w:rsid w:val="00EF7FE9"/>
    <w:rsid w:val="00F002C2"/>
    <w:rsid w:val="00F00561"/>
    <w:rsid w:val="00F00B42"/>
    <w:rsid w:val="00F010FC"/>
    <w:rsid w:val="00F02074"/>
    <w:rsid w:val="00F02C77"/>
    <w:rsid w:val="00F03683"/>
    <w:rsid w:val="00F04C5F"/>
    <w:rsid w:val="00F0679D"/>
    <w:rsid w:val="00F07CC7"/>
    <w:rsid w:val="00F10332"/>
    <w:rsid w:val="00F107CB"/>
    <w:rsid w:val="00F10898"/>
    <w:rsid w:val="00F10D71"/>
    <w:rsid w:val="00F10E7B"/>
    <w:rsid w:val="00F127C0"/>
    <w:rsid w:val="00F147D0"/>
    <w:rsid w:val="00F14968"/>
    <w:rsid w:val="00F14E42"/>
    <w:rsid w:val="00F14EF2"/>
    <w:rsid w:val="00F201A9"/>
    <w:rsid w:val="00F20218"/>
    <w:rsid w:val="00F2124C"/>
    <w:rsid w:val="00F21F39"/>
    <w:rsid w:val="00F22AEA"/>
    <w:rsid w:val="00F22E7E"/>
    <w:rsid w:val="00F23103"/>
    <w:rsid w:val="00F23514"/>
    <w:rsid w:val="00F2547D"/>
    <w:rsid w:val="00F267FB"/>
    <w:rsid w:val="00F27A63"/>
    <w:rsid w:val="00F27BF8"/>
    <w:rsid w:val="00F316FB"/>
    <w:rsid w:val="00F31A1F"/>
    <w:rsid w:val="00F31DA1"/>
    <w:rsid w:val="00F32CAE"/>
    <w:rsid w:val="00F3301D"/>
    <w:rsid w:val="00F335AD"/>
    <w:rsid w:val="00F337A8"/>
    <w:rsid w:val="00F33CA4"/>
    <w:rsid w:val="00F365DB"/>
    <w:rsid w:val="00F37E79"/>
    <w:rsid w:val="00F419A8"/>
    <w:rsid w:val="00F42715"/>
    <w:rsid w:val="00F42744"/>
    <w:rsid w:val="00F42C61"/>
    <w:rsid w:val="00F438D4"/>
    <w:rsid w:val="00F43B13"/>
    <w:rsid w:val="00F44F99"/>
    <w:rsid w:val="00F45280"/>
    <w:rsid w:val="00F45C8B"/>
    <w:rsid w:val="00F460B2"/>
    <w:rsid w:val="00F46F60"/>
    <w:rsid w:val="00F47049"/>
    <w:rsid w:val="00F47143"/>
    <w:rsid w:val="00F47E29"/>
    <w:rsid w:val="00F50908"/>
    <w:rsid w:val="00F513AC"/>
    <w:rsid w:val="00F51D95"/>
    <w:rsid w:val="00F53799"/>
    <w:rsid w:val="00F53F2D"/>
    <w:rsid w:val="00F544B5"/>
    <w:rsid w:val="00F55931"/>
    <w:rsid w:val="00F56F45"/>
    <w:rsid w:val="00F57DA2"/>
    <w:rsid w:val="00F60A1F"/>
    <w:rsid w:val="00F61F69"/>
    <w:rsid w:val="00F635D6"/>
    <w:rsid w:val="00F640D1"/>
    <w:rsid w:val="00F66994"/>
    <w:rsid w:val="00F6770F"/>
    <w:rsid w:val="00F678D9"/>
    <w:rsid w:val="00F704E4"/>
    <w:rsid w:val="00F70FCD"/>
    <w:rsid w:val="00F71196"/>
    <w:rsid w:val="00F71EBA"/>
    <w:rsid w:val="00F72248"/>
    <w:rsid w:val="00F72512"/>
    <w:rsid w:val="00F72CF5"/>
    <w:rsid w:val="00F732D3"/>
    <w:rsid w:val="00F75271"/>
    <w:rsid w:val="00F755FC"/>
    <w:rsid w:val="00F75A88"/>
    <w:rsid w:val="00F77624"/>
    <w:rsid w:val="00F77C2D"/>
    <w:rsid w:val="00F8025B"/>
    <w:rsid w:val="00F80B91"/>
    <w:rsid w:val="00F80F25"/>
    <w:rsid w:val="00F8231E"/>
    <w:rsid w:val="00F8272C"/>
    <w:rsid w:val="00F82DC3"/>
    <w:rsid w:val="00F82FCA"/>
    <w:rsid w:val="00F83604"/>
    <w:rsid w:val="00F84666"/>
    <w:rsid w:val="00F849EA"/>
    <w:rsid w:val="00F8514E"/>
    <w:rsid w:val="00F86236"/>
    <w:rsid w:val="00F86848"/>
    <w:rsid w:val="00F86BC5"/>
    <w:rsid w:val="00F871D4"/>
    <w:rsid w:val="00F879D2"/>
    <w:rsid w:val="00F87EF9"/>
    <w:rsid w:val="00F94C29"/>
    <w:rsid w:val="00F94D17"/>
    <w:rsid w:val="00F96750"/>
    <w:rsid w:val="00F96B42"/>
    <w:rsid w:val="00F97301"/>
    <w:rsid w:val="00F97704"/>
    <w:rsid w:val="00FA00C5"/>
    <w:rsid w:val="00FA1E7B"/>
    <w:rsid w:val="00FA222E"/>
    <w:rsid w:val="00FA2814"/>
    <w:rsid w:val="00FA3169"/>
    <w:rsid w:val="00FA3516"/>
    <w:rsid w:val="00FA5328"/>
    <w:rsid w:val="00FA6E92"/>
    <w:rsid w:val="00FB0212"/>
    <w:rsid w:val="00FB034C"/>
    <w:rsid w:val="00FB06E2"/>
    <w:rsid w:val="00FB1B11"/>
    <w:rsid w:val="00FB359F"/>
    <w:rsid w:val="00FB3F48"/>
    <w:rsid w:val="00FB4C84"/>
    <w:rsid w:val="00FB4E09"/>
    <w:rsid w:val="00FB550C"/>
    <w:rsid w:val="00FC04F9"/>
    <w:rsid w:val="00FC108E"/>
    <w:rsid w:val="00FC130E"/>
    <w:rsid w:val="00FC1F76"/>
    <w:rsid w:val="00FC2CA0"/>
    <w:rsid w:val="00FC5B33"/>
    <w:rsid w:val="00FC61B9"/>
    <w:rsid w:val="00FC6A26"/>
    <w:rsid w:val="00FC7A93"/>
    <w:rsid w:val="00FC7EFA"/>
    <w:rsid w:val="00FD0D73"/>
    <w:rsid w:val="00FD15EF"/>
    <w:rsid w:val="00FD16D8"/>
    <w:rsid w:val="00FD1A23"/>
    <w:rsid w:val="00FD1F6A"/>
    <w:rsid w:val="00FD21C5"/>
    <w:rsid w:val="00FD2407"/>
    <w:rsid w:val="00FD257E"/>
    <w:rsid w:val="00FD2F9B"/>
    <w:rsid w:val="00FD3652"/>
    <w:rsid w:val="00FD3825"/>
    <w:rsid w:val="00FD41B0"/>
    <w:rsid w:val="00FD5775"/>
    <w:rsid w:val="00FD5C7F"/>
    <w:rsid w:val="00FD6345"/>
    <w:rsid w:val="00FD6369"/>
    <w:rsid w:val="00FD6BAA"/>
    <w:rsid w:val="00FD7B4F"/>
    <w:rsid w:val="00FD7B94"/>
    <w:rsid w:val="00FD7D0C"/>
    <w:rsid w:val="00FE0771"/>
    <w:rsid w:val="00FE0ACF"/>
    <w:rsid w:val="00FE0B91"/>
    <w:rsid w:val="00FE0E14"/>
    <w:rsid w:val="00FE1976"/>
    <w:rsid w:val="00FE1F85"/>
    <w:rsid w:val="00FE2FDF"/>
    <w:rsid w:val="00FE3842"/>
    <w:rsid w:val="00FE3C1E"/>
    <w:rsid w:val="00FE4965"/>
    <w:rsid w:val="00FE4CE5"/>
    <w:rsid w:val="00FE58D1"/>
    <w:rsid w:val="00FE60CB"/>
    <w:rsid w:val="00FE66E5"/>
    <w:rsid w:val="00FE7D27"/>
    <w:rsid w:val="00FF0405"/>
    <w:rsid w:val="00FF1EEB"/>
    <w:rsid w:val="00FF237B"/>
    <w:rsid w:val="00FF3E32"/>
    <w:rsid w:val="00FF46E2"/>
    <w:rsid w:val="00FF4A7F"/>
    <w:rsid w:val="00FF7BDD"/>
    <w:rsid w:val="00FF7DC7"/>
    <w:rsid w:val="00FF7E71"/>
    <w:rsid w:val="4C634FE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BA3D"/>
  <w15:chartTrackingRefBased/>
  <w15:docId w15:val="{709A41A6-0EB1-474F-9B5E-2E59DA7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10"/>
  </w:style>
  <w:style w:type="paragraph" w:styleId="Heading1">
    <w:name w:val="heading 1"/>
    <w:basedOn w:val="Normal"/>
    <w:next w:val="Normal"/>
    <w:link w:val="Heading1Char"/>
    <w:uiPriority w:val="9"/>
    <w:qFormat/>
    <w:rsid w:val="003E192E"/>
    <w:pPr>
      <w:keepNext/>
      <w:keepLines/>
      <w:numPr>
        <w:numId w:val="1"/>
      </w:numPr>
      <w:spacing w:before="240" w:after="0"/>
      <w:outlineLvl w:val="0"/>
    </w:pPr>
    <w:rPr>
      <w:rFonts w:asciiTheme="majorHAnsi" w:eastAsiaTheme="majorEastAsia" w:hAnsiTheme="majorHAns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EF6325"/>
    <w:pPr>
      <w:keepNext/>
      <w:keepLines/>
      <w:numPr>
        <w:ilvl w:val="1"/>
        <w:numId w:val="1"/>
      </w:numPr>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C8051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8051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4"/>
    <w:unhideWhenUsed/>
    <w:qFormat/>
    <w:rsid w:val="00C8051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8051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C8051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C805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805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1B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551B0"/>
  </w:style>
  <w:style w:type="paragraph" w:styleId="Footer">
    <w:name w:val="footer"/>
    <w:basedOn w:val="Normal"/>
    <w:link w:val="FooterChar"/>
    <w:uiPriority w:val="99"/>
    <w:unhideWhenUsed/>
    <w:rsid w:val="004551B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551B0"/>
  </w:style>
  <w:style w:type="paragraph" w:styleId="Title">
    <w:name w:val="Title"/>
    <w:basedOn w:val="Normal"/>
    <w:next w:val="Normal"/>
    <w:link w:val="TitleChar"/>
    <w:uiPriority w:val="10"/>
    <w:qFormat/>
    <w:rsid w:val="00854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192E"/>
    <w:rPr>
      <w:rFonts w:asciiTheme="majorHAnsi" w:eastAsiaTheme="majorEastAsia" w:hAnsiTheme="majorHAnsi" w:cstheme="majorBidi"/>
      <w:color w:val="2F5496" w:themeColor="accent1" w:themeShade="BF"/>
      <w:sz w:val="40"/>
      <w:szCs w:val="32"/>
    </w:rPr>
  </w:style>
  <w:style w:type="character" w:customStyle="1" w:styleId="Heading2Char">
    <w:name w:val="Heading 2 Char"/>
    <w:basedOn w:val="DefaultParagraphFont"/>
    <w:link w:val="Heading2"/>
    <w:uiPriority w:val="9"/>
    <w:rsid w:val="00EF6325"/>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C805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8051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4"/>
    <w:rsid w:val="00C8051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C8051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C8051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C805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8051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27A0F"/>
    <w:pPr>
      <w:numPr>
        <w:numId w:val="0"/>
      </w:numPr>
      <w:outlineLvl w:val="9"/>
    </w:pPr>
    <w:rPr>
      <w:lang w:val="en-US"/>
    </w:rPr>
  </w:style>
  <w:style w:type="paragraph" w:styleId="Index1">
    <w:name w:val="index 1"/>
    <w:basedOn w:val="Normal"/>
    <w:next w:val="Normal"/>
    <w:autoRedefine/>
    <w:uiPriority w:val="99"/>
    <w:semiHidden/>
    <w:unhideWhenUsed/>
    <w:rsid w:val="00527A0F"/>
    <w:pPr>
      <w:spacing w:after="0" w:line="240" w:lineRule="auto"/>
      <w:ind w:left="220" w:hanging="220"/>
    </w:pPr>
  </w:style>
  <w:style w:type="paragraph" w:styleId="TOC1">
    <w:name w:val="toc 1"/>
    <w:basedOn w:val="Normal"/>
    <w:next w:val="Normal"/>
    <w:autoRedefine/>
    <w:uiPriority w:val="39"/>
    <w:unhideWhenUsed/>
    <w:rsid w:val="00E742D8"/>
    <w:pPr>
      <w:spacing w:before="240" w:after="120"/>
      <w:jc w:val="both"/>
    </w:pPr>
    <w:rPr>
      <w:rFonts w:cstheme="minorHAnsi"/>
      <w:b/>
      <w:bCs/>
      <w:i/>
      <w:sz w:val="20"/>
      <w:szCs w:val="20"/>
    </w:rPr>
  </w:style>
  <w:style w:type="character" w:styleId="Hyperlink">
    <w:name w:val="Hyperlink"/>
    <w:basedOn w:val="DefaultParagraphFont"/>
    <w:uiPriority w:val="99"/>
    <w:unhideWhenUsed/>
    <w:rsid w:val="00527A0F"/>
    <w:rPr>
      <w:color w:val="0563C1" w:themeColor="hyperlink"/>
      <w:u w:val="single"/>
    </w:rPr>
  </w:style>
  <w:style w:type="character" w:styleId="CommentReference">
    <w:name w:val="annotation reference"/>
    <w:basedOn w:val="DefaultParagraphFont"/>
    <w:uiPriority w:val="99"/>
    <w:semiHidden/>
    <w:unhideWhenUsed/>
    <w:rsid w:val="009D6985"/>
    <w:rPr>
      <w:sz w:val="16"/>
      <w:szCs w:val="16"/>
    </w:rPr>
  </w:style>
  <w:style w:type="paragraph" w:styleId="CommentText">
    <w:name w:val="annotation text"/>
    <w:basedOn w:val="Normal"/>
    <w:link w:val="CommentTextChar"/>
    <w:uiPriority w:val="99"/>
    <w:semiHidden/>
    <w:unhideWhenUsed/>
    <w:qFormat/>
    <w:rsid w:val="009D698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9D6985"/>
    <w:rPr>
      <w:sz w:val="20"/>
      <w:szCs w:val="20"/>
    </w:rPr>
  </w:style>
  <w:style w:type="paragraph" w:styleId="CommentSubject">
    <w:name w:val="annotation subject"/>
    <w:basedOn w:val="CommentText"/>
    <w:next w:val="CommentText"/>
    <w:link w:val="CommentSubjectChar"/>
    <w:uiPriority w:val="99"/>
    <w:semiHidden/>
    <w:unhideWhenUsed/>
    <w:rsid w:val="009D6985"/>
    <w:rPr>
      <w:b/>
      <w:bCs/>
    </w:rPr>
  </w:style>
  <w:style w:type="character" w:customStyle="1" w:styleId="CommentSubjectChar">
    <w:name w:val="Comment Subject Char"/>
    <w:basedOn w:val="CommentTextChar"/>
    <w:link w:val="CommentSubject"/>
    <w:uiPriority w:val="99"/>
    <w:semiHidden/>
    <w:rsid w:val="009D6985"/>
    <w:rPr>
      <w:b/>
      <w:bCs/>
      <w:sz w:val="20"/>
      <w:szCs w:val="20"/>
    </w:rPr>
  </w:style>
  <w:style w:type="paragraph" w:styleId="BalloonText">
    <w:name w:val="Balloon Text"/>
    <w:basedOn w:val="Normal"/>
    <w:link w:val="BalloonTextChar"/>
    <w:uiPriority w:val="99"/>
    <w:semiHidden/>
    <w:unhideWhenUsed/>
    <w:rsid w:val="009D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85"/>
    <w:rPr>
      <w:rFonts w:ascii="Segoe UI" w:hAnsi="Segoe UI" w:cs="Segoe UI"/>
      <w:sz w:val="18"/>
      <w:szCs w:val="18"/>
    </w:rPr>
  </w:style>
  <w:style w:type="table" w:styleId="TableGrid">
    <w:name w:val="Table Grid"/>
    <w:basedOn w:val="TableNormal"/>
    <w:uiPriority w:val="59"/>
    <w:rsid w:val="00B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V-Style-Enumeration,Párrafo antic,S-P puce2,LTP - List,BullList,GSA List,Bullet List Paragraph,Lettre d'introduction,Numbered paragraph 1,1st level - Bullet List Paragraph,Heading 4 bullet,Paragrafo elenco 2,lp1,List Paragraph1,Lista PR"/>
    <w:basedOn w:val="Normal"/>
    <w:link w:val="ListParagraphChar"/>
    <w:uiPriority w:val="34"/>
    <w:qFormat/>
    <w:rsid w:val="00867117"/>
    <w:pPr>
      <w:ind w:left="720"/>
      <w:contextualSpacing/>
    </w:pPr>
  </w:style>
  <w:style w:type="paragraph" w:styleId="Caption">
    <w:name w:val="caption"/>
    <w:basedOn w:val="Normal"/>
    <w:next w:val="Normal"/>
    <w:link w:val="CaptionChar"/>
    <w:uiPriority w:val="35"/>
    <w:unhideWhenUsed/>
    <w:qFormat/>
    <w:rsid w:val="00C33084"/>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9646C3"/>
    <w:pPr>
      <w:spacing w:before="120" w:after="0"/>
      <w:ind w:left="220"/>
    </w:pPr>
    <w:rPr>
      <w:rFonts w:cstheme="minorHAnsi"/>
      <w:i/>
      <w:iCs/>
      <w:sz w:val="20"/>
      <w:szCs w:val="20"/>
    </w:rPr>
  </w:style>
  <w:style w:type="paragraph" w:customStyle="1" w:styleId="Default">
    <w:name w:val="Default"/>
    <w:qFormat/>
    <w:rsid w:val="003477FE"/>
    <w:pPr>
      <w:widowControl w:val="0"/>
      <w:spacing w:after="0" w:line="240" w:lineRule="auto"/>
    </w:pPr>
    <w:rPr>
      <w:rFonts w:ascii="Times New Roman" w:eastAsia="Times New Roman" w:hAnsi="Times New Roman" w:cs="Times New Roman"/>
      <w:color w:val="000000"/>
      <w:sz w:val="24"/>
      <w:szCs w:val="24"/>
      <w:lang w:val="en-GB" w:eastAsia="en-GB"/>
    </w:rPr>
  </w:style>
  <w:style w:type="table" w:customStyle="1" w:styleId="TableGrid1">
    <w:name w:val="Table Grid1"/>
    <w:basedOn w:val="TableNormal"/>
    <w:next w:val="TableGrid"/>
    <w:rsid w:val="009659F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879D2"/>
    <w:pPr>
      <w:spacing w:after="0"/>
      <w:ind w:left="440"/>
    </w:pPr>
    <w:rPr>
      <w:rFonts w:cstheme="minorHAnsi"/>
      <w:sz w:val="20"/>
      <w:szCs w:val="20"/>
    </w:rPr>
  </w:style>
  <w:style w:type="paragraph" w:styleId="NormalWeb">
    <w:name w:val="Normal (Web)"/>
    <w:basedOn w:val="Normal"/>
    <w:uiPriority w:val="99"/>
    <w:unhideWhenUsed/>
    <w:rsid w:val="00A926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stParagraphChar">
    <w:name w:val="List Paragraph Char"/>
    <w:aliases w:val="CV-Style-Enumeration Char,Párrafo antic Char,S-P puce2 Char,LTP - List Char,BullList Char,GSA List Char,Bullet List Paragraph Char,Lettre d'introduction Char,Numbered paragraph 1 Char,1st level - Bullet List Paragraph Char,lp1 Char"/>
    <w:basedOn w:val="DefaultParagraphFont"/>
    <w:link w:val="ListParagraph"/>
    <w:uiPriority w:val="34"/>
    <w:qFormat/>
    <w:rsid w:val="00FF237B"/>
  </w:style>
  <w:style w:type="paragraph" w:styleId="ListBullet">
    <w:name w:val="List Bullet"/>
    <w:basedOn w:val="Normal"/>
    <w:rsid w:val="00424C53"/>
    <w:pPr>
      <w:numPr>
        <w:numId w:val="2"/>
      </w:numPr>
      <w:spacing w:after="0" w:line="240" w:lineRule="auto"/>
    </w:pPr>
    <w:rPr>
      <w:rFonts w:ascii="Times New Roman" w:eastAsia="Times New Roman" w:hAnsi="Times New Roman" w:cs="Times New Roman"/>
      <w:sz w:val="24"/>
      <w:szCs w:val="24"/>
      <w:lang w:val="en-GB" w:eastAsia="en-GB"/>
    </w:rPr>
  </w:style>
  <w:style w:type="character" w:customStyle="1" w:styleId="CaptionChar">
    <w:name w:val="Caption Char"/>
    <w:link w:val="Caption"/>
    <w:uiPriority w:val="35"/>
    <w:qFormat/>
    <w:rsid w:val="00424C53"/>
    <w:rPr>
      <w:i/>
      <w:iCs/>
      <w:color w:val="44546A" w:themeColor="text2"/>
      <w:sz w:val="18"/>
      <w:szCs w:val="18"/>
    </w:rPr>
  </w:style>
  <w:style w:type="paragraph" w:styleId="FootnoteText">
    <w:name w:val="footnote text"/>
    <w:basedOn w:val="Normal"/>
    <w:link w:val="FootnoteTextChar"/>
    <w:uiPriority w:val="99"/>
    <w:semiHidden/>
    <w:unhideWhenUsed/>
    <w:rsid w:val="0074367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743670"/>
    <w:rPr>
      <w:sz w:val="20"/>
      <w:szCs w:val="20"/>
      <w:lang w:val="en-GB"/>
    </w:rPr>
  </w:style>
  <w:style w:type="character" w:styleId="FootnoteReference">
    <w:name w:val="footnote reference"/>
    <w:basedOn w:val="DefaultParagraphFont"/>
    <w:uiPriority w:val="99"/>
    <w:semiHidden/>
    <w:unhideWhenUsed/>
    <w:rsid w:val="00743670"/>
    <w:rPr>
      <w:vertAlign w:val="superscript"/>
    </w:rPr>
  </w:style>
  <w:style w:type="paragraph" w:styleId="TableofFigures">
    <w:name w:val="table of figures"/>
    <w:basedOn w:val="Normal"/>
    <w:next w:val="Normal"/>
    <w:uiPriority w:val="99"/>
    <w:unhideWhenUsed/>
    <w:rsid w:val="00775D4B"/>
    <w:pPr>
      <w:spacing w:after="0"/>
    </w:pPr>
  </w:style>
  <w:style w:type="character" w:styleId="UnresolvedMention">
    <w:name w:val="Unresolved Mention"/>
    <w:basedOn w:val="DefaultParagraphFont"/>
    <w:uiPriority w:val="99"/>
    <w:semiHidden/>
    <w:unhideWhenUsed/>
    <w:rsid w:val="00F94D17"/>
    <w:rPr>
      <w:color w:val="605E5C"/>
      <w:shd w:val="clear" w:color="auto" w:fill="E1DFDD"/>
    </w:rPr>
  </w:style>
  <w:style w:type="paragraph" w:styleId="EndnoteText">
    <w:name w:val="endnote text"/>
    <w:basedOn w:val="Normal"/>
    <w:link w:val="EndnoteTextChar"/>
    <w:uiPriority w:val="99"/>
    <w:semiHidden/>
    <w:unhideWhenUsed/>
    <w:rsid w:val="001675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754F"/>
    <w:rPr>
      <w:sz w:val="20"/>
      <w:szCs w:val="20"/>
    </w:rPr>
  </w:style>
  <w:style w:type="character" w:styleId="EndnoteReference">
    <w:name w:val="endnote reference"/>
    <w:basedOn w:val="DefaultParagraphFont"/>
    <w:uiPriority w:val="99"/>
    <w:semiHidden/>
    <w:unhideWhenUsed/>
    <w:rsid w:val="0016754F"/>
    <w:rPr>
      <w:vertAlign w:val="superscript"/>
    </w:rPr>
  </w:style>
  <w:style w:type="paragraph" w:styleId="TOC4">
    <w:name w:val="toc 4"/>
    <w:basedOn w:val="Normal"/>
    <w:next w:val="Normal"/>
    <w:autoRedefine/>
    <w:uiPriority w:val="39"/>
    <w:unhideWhenUsed/>
    <w:rsid w:val="001943A7"/>
    <w:pPr>
      <w:spacing w:after="0"/>
      <w:ind w:left="660"/>
    </w:pPr>
    <w:rPr>
      <w:rFonts w:cstheme="minorHAnsi"/>
      <w:sz w:val="20"/>
      <w:szCs w:val="20"/>
    </w:rPr>
  </w:style>
  <w:style w:type="paragraph" w:styleId="TOC5">
    <w:name w:val="toc 5"/>
    <w:basedOn w:val="Normal"/>
    <w:next w:val="Normal"/>
    <w:autoRedefine/>
    <w:uiPriority w:val="39"/>
    <w:unhideWhenUsed/>
    <w:rsid w:val="001943A7"/>
    <w:pPr>
      <w:spacing w:after="0"/>
      <w:ind w:left="880"/>
    </w:pPr>
    <w:rPr>
      <w:rFonts w:cstheme="minorHAnsi"/>
      <w:sz w:val="20"/>
      <w:szCs w:val="20"/>
    </w:rPr>
  </w:style>
  <w:style w:type="paragraph" w:styleId="TOC6">
    <w:name w:val="toc 6"/>
    <w:basedOn w:val="Normal"/>
    <w:next w:val="Normal"/>
    <w:autoRedefine/>
    <w:uiPriority w:val="39"/>
    <w:unhideWhenUsed/>
    <w:rsid w:val="001943A7"/>
    <w:pPr>
      <w:spacing w:after="0"/>
      <w:ind w:left="1100"/>
    </w:pPr>
    <w:rPr>
      <w:rFonts w:cstheme="minorHAnsi"/>
      <w:sz w:val="20"/>
      <w:szCs w:val="20"/>
    </w:rPr>
  </w:style>
  <w:style w:type="paragraph" w:styleId="TOC7">
    <w:name w:val="toc 7"/>
    <w:basedOn w:val="Normal"/>
    <w:next w:val="Normal"/>
    <w:autoRedefine/>
    <w:uiPriority w:val="39"/>
    <w:unhideWhenUsed/>
    <w:rsid w:val="001943A7"/>
    <w:pPr>
      <w:spacing w:after="0"/>
      <w:ind w:left="1320"/>
    </w:pPr>
    <w:rPr>
      <w:rFonts w:cstheme="minorHAnsi"/>
      <w:sz w:val="20"/>
      <w:szCs w:val="20"/>
    </w:rPr>
  </w:style>
  <w:style w:type="paragraph" w:styleId="TOC8">
    <w:name w:val="toc 8"/>
    <w:basedOn w:val="Normal"/>
    <w:next w:val="Normal"/>
    <w:autoRedefine/>
    <w:uiPriority w:val="39"/>
    <w:unhideWhenUsed/>
    <w:rsid w:val="001943A7"/>
    <w:pPr>
      <w:spacing w:after="0"/>
      <w:ind w:left="1540"/>
    </w:pPr>
    <w:rPr>
      <w:rFonts w:cstheme="minorHAnsi"/>
      <w:sz w:val="20"/>
      <w:szCs w:val="20"/>
    </w:rPr>
  </w:style>
  <w:style w:type="paragraph" w:styleId="TOC9">
    <w:name w:val="toc 9"/>
    <w:basedOn w:val="Normal"/>
    <w:next w:val="Normal"/>
    <w:autoRedefine/>
    <w:uiPriority w:val="39"/>
    <w:unhideWhenUsed/>
    <w:rsid w:val="001943A7"/>
    <w:pPr>
      <w:spacing w:after="0"/>
      <w:ind w:left="1760"/>
    </w:pPr>
    <w:rPr>
      <w:rFonts w:cstheme="minorHAnsi"/>
      <w:sz w:val="20"/>
      <w:szCs w:val="20"/>
    </w:rPr>
  </w:style>
  <w:style w:type="character" w:styleId="PlaceholderText">
    <w:name w:val="Placeholder Text"/>
    <w:basedOn w:val="DefaultParagraphFont"/>
    <w:uiPriority w:val="99"/>
    <w:semiHidden/>
    <w:rsid w:val="00F10E7B"/>
    <w:rPr>
      <w:color w:val="808080"/>
    </w:rPr>
  </w:style>
  <w:style w:type="character" w:customStyle="1" w:styleId="fontstyle01">
    <w:name w:val="fontstyle01"/>
    <w:basedOn w:val="DefaultParagraphFont"/>
    <w:rsid w:val="00D94D4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343">
      <w:bodyDiv w:val="1"/>
      <w:marLeft w:val="0"/>
      <w:marRight w:val="0"/>
      <w:marTop w:val="0"/>
      <w:marBottom w:val="0"/>
      <w:divBdr>
        <w:top w:val="none" w:sz="0" w:space="0" w:color="auto"/>
        <w:left w:val="none" w:sz="0" w:space="0" w:color="auto"/>
        <w:bottom w:val="none" w:sz="0" w:space="0" w:color="auto"/>
        <w:right w:val="none" w:sz="0" w:space="0" w:color="auto"/>
      </w:divBdr>
    </w:div>
    <w:div w:id="140772026">
      <w:bodyDiv w:val="1"/>
      <w:marLeft w:val="0"/>
      <w:marRight w:val="0"/>
      <w:marTop w:val="0"/>
      <w:marBottom w:val="0"/>
      <w:divBdr>
        <w:top w:val="none" w:sz="0" w:space="0" w:color="auto"/>
        <w:left w:val="none" w:sz="0" w:space="0" w:color="auto"/>
        <w:bottom w:val="none" w:sz="0" w:space="0" w:color="auto"/>
        <w:right w:val="none" w:sz="0" w:space="0" w:color="auto"/>
      </w:divBdr>
    </w:div>
    <w:div w:id="202789247">
      <w:bodyDiv w:val="1"/>
      <w:marLeft w:val="0"/>
      <w:marRight w:val="0"/>
      <w:marTop w:val="0"/>
      <w:marBottom w:val="0"/>
      <w:divBdr>
        <w:top w:val="none" w:sz="0" w:space="0" w:color="auto"/>
        <w:left w:val="none" w:sz="0" w:space="0" w:color="auto"/>
        <w:bottom w:val="none" w:sz="0" w:space="0" w:color="auto"/>
        <w:right w:val="none" w:sz="0" w:space="0" w:color="auto"/>
      </w:divBdr>
    </w:div>
    <w:div w:id="216672535">
      <w:bodyDiv w:val="1"/>
      <w:marLeft w:val="0"/>
      <w:marRight w:val="0"/>
      <w:marTop w:val="0"/>
      <w:marBottom w:val="0"/>
      <w:divBdr>
        <w:top w:val="none" w:sz="0" w:space="0" w:color="auto"/>
        <w:left w:val="none" w:sz="0" w:space="0" w:color="auto"/>
        <w:bottom w:val="none" w:sz="0" w:space="0" w:color="auto"/>
        <w:right w:val="none" w:sz="0" w:space="0" w:color="auto"/>
      </w:divBdr>
      <w:divsChild>
        <w:div w:id="1984969215">
          <w:marLeft w:val="446"/>
          <w:marRight w:val="0"/>
          <w:marTop w:val="0"/>
          <w:marBottom w:val="0"/>
          <w:divBdr>
            <w:top w:val="none" w:sz="0" w:space="0" w:color="auto"/>
            <w:left w:val="none" w:sz="0" w:space="0" w:color="auto"/>
            <w:bottom w:val="none" w:sz="0" w:space="0" w:color="auto"/>
            <w:right w:val="none" w:sz="0" w:space="0" w:color="auto"/>
          </w:divBdr>
        </w:div>
      </w:divsChild>
    </w:div>
    <w:div w:id="412817439">
      <w:bodyDiv w:val="1"/>
      <w:marLeft w:val="0"/>
      <w:marRight w:val="0"/>
      <w:marTop w:val="0"/>
      <w:marBottom w:val="0"/>
      <w:divBdr>
        <w:top w:val="none" w:sz="0" w:space="0" w:color="auto"/>
        <w:left w:val="none" w:sz="0" w:space="0" w:color="auto"/>
        <w:bottom w:val="none" w:sz="0" w:space="0" w:color="auto"/>
        <w:right w:val="none" w:sz="0" w:space="0" w:color="auto"/>
      </w:divBdr>
    </w:div>
    <w:div w:id="487600922">
      <w:bodyDiv w:val="1"/>
      <w:marLeft w:val="0"/>
      <w:marRight w:val="0"/>
      <w:marTop w:val="0"/>
      <w:marBottom w:val="0"/>
      <w:divBdr>
        <w:top w:val="none" w:sz="0" w:space="0" w:color="auto"/>
        <w:left w:val="none" w:sz="0" w:space="0" w:color="auto"/>
        <w:bottom w:val="none" w:sz="0" w:space="0" w:color="auto"/>
        <w:right w:val="none" w:sz="0" w:space="0" w:color="auto"/>
      </w:divBdr>
    </w:div>
    <w:div w:id="634068988">
      <w:bodyDiv w:val="1"/>
      <w:marLeft w:val="0"/>
      <w:marRight w:val="0"/>
      <w:marTop w:val="0"/>
      <w:marBottom w:val="0"/>
      <w:divBdr>
        <w:top w:val="none" w:sz="0" w:space="0" w:color="auto"/>
        <w:left w:val="none" w:sz="0" w:space="0" w:color="auto"/>
        <w:bottom w:val="none" w:sz="0" w:space="0" w:color="auto"/>
        <w:right w:val="none" w:sz="0" w:space="0" w:color="auto"/>
      </w:divBdr>
    </w:div>
    <w:div w:id="658506163">
      <w:bodyDiv w:val="1"/>
      <w:marLeft w:val="0"/>
      <w:marRight w:val="0"/>
      <w:marTop w:val="0"/>
      <w:marBottom w:val="0"/>
      <w:divBdr>
        <w:top w:val="none" w:sz="0" w:space="0" w:color="auto"/>
        <w:left w:val="none" w:sz="0" w:space="0" w:color="auto"/>
        <w:bottom w:val="none" w:sz="0" w:space="0" w:color="auto"/>
        <w:right w:val="none" w:sz="0" w:space="0" w:color="auto"/>
      </w:divBdr>
    </w:div>
    <w:div w:id="980696979">
      <w:bodyDiv w:val="1"/>
      <w:marLeft w:val="0"/>
      <w:marRight w:val="0"/>
      <w:marTop w:val="0"/>
      <w:marBottom w:val="0"/>
      <w:divBdr>
        <w:top w:val="none" w:sz="0" w:space="0" w:color="auto"/>
        <w:left w:val="none" w:sz="0" w:space="0" w:color="auto"/>
        <w:bottom w:val="none" w:sz="0" w:space="0" w:color="auto"/>
        <w:right w:val="none" w:sz="0" w:space="0" w:color="auto"/>
      </w:divBdr>
    </w:div>
    <w:div w:id="1024552701">
      <w:bodyDiv w:val="1"/>
      <w:marLeft w:val="0"/>
      <w:marRight w:val="0"/>
      <w:marTop w:val="0"/>
      <w:marBottom w:val="0"/>
      <w:divBdr>
        <w:top w:val="none" w:sz="0" w:space="0" w:color="auto"/>
        <w:left w:val="none" w:sz="0" w:space="0" w:color="auto"/>
        <w:bottom w:val="none" w:sz="0" w:space="0" w:color="auto"/>
        <w:right w:val="none" w:sz="0" w:space="0" w:color="auto"/>
      </w:divBdr>
    </w:div>
    <w:div w:id="1100494281">
      <w:bodyDiv w:val="1"/>
      <w:marLeft w:val="0"/>
      <w:marRight w:val="0"/>
      <w:marTop w:val="0"/>
      <w:marBottom w:val="0"/>
      <w:divBdr>
        <w:top w:val="none" w:sz="0" w:space="0" w:color="auto"/>
        <w:left w:val="none" w:sz="0" w:space="0" w:color="auto"/>
        <w:bottom w:val="none" w:sz="0" w:space="0" w:color="auto"/>
        <w:right w:val="none" w:sz="0" w:space="0" w:color="auto"/>
      </w:divBdr>
    </w:div>
    <w:div w:id="1214924372">
      <w:bodyDiv w:val="1"/>
      <w:marLeft w:val="0"/>
      <w:marRight w:val="0"/>
      <w:marTop w:val="0"/>
      <w:marBottom w:val="0"/>
      <w:divBdr>
        <w:top w:val="none" w:sz="0" w:space="0" w:color="auto"/>
        <w:left w:val="none" w:sz="0" w:space="0" w:color="auto"/>
        <w:bottom w:val="none" w:sz="0" w:space="0" w:color="auto"/>
        <w:right w:val="none" w:sz="0" w:space="0" w:color="auto"/>
      </w:divBdr>
    </w:div>
    <w:div w:id="1299187300">
      <w:bodyDiv w:val="1"/>
      <w:marLeft w:val="0"/>
      <w:marRight w:val="0"/>
      <w:marTop w:val="0"/>
      <w:marBottom w:val="0"/>
      <w:divBdr>
        <w:top w:val="none" w:sz="0" w:space="0" w:color="auto"/>
        <w:left w:val="none" w:sz="0" w:space="0" w:color="auto"/>
        <w:bottom w:val="none" w:sz="0" w:space="0" w:color="auto"/>
        <w:right w:val="none" w:sz="0" w:space="0" w:color="auto"/>
      </w:divBdr>
    </w:div>
    <w:div w:id="1358968421">
      <w:bodyDiv w:val="1"/>
      <w:marLeft w:val="0"/>
      <w:marRight w:val="0"/>
      <w:marTop w:val="0"/>
      <w:marBottom w:val="0"/>
      <w:divBdr>
        <w:top w:val="none" w:sz="0" w:space="0" w:color="auto"/>
        <w:left w:val="none" w:sz="0" w:space="0" w:color="auto"/>
        <w:bottom w:val="none" w:sz="0" w:space="0" w:color="auto"/>
        <w:right w:val="none" w:sz="0" w:space="0" w:color="auto"/>
      </w:divBdr>
    </w:div>
    <w:div w:id="1375039075">
      <w:bodyDiv w:val="1"/>
      <w:marLeft w:val="0"/>
      <w:marRight w:val="0"/>
      <w:marTop w:val="0"/>
      <w:marBottom w:val="0"/>
      <w:divBdr>
        <w:top w:val="none" w:sz="0" w:space="0" w:color="auto"/>
        <w:left w:val="none" w:sz="0" w:space="0" w:color="auto"/>
        <w:bottom w:val="none" w:sz="0" w:space="0" w:color="auto"/>
        <w:right w:val="none" w:sz="0" w:space="0" w:color="auto"/>
      </w:divBdr>
    </w:div>
    <w:div w:id="1414888256">
      <w:bodyDiv w:val="1"/>
      <w:marLeft w:val="0"/>
      <w:marRight w:val="0"/>
      <w:marTop w:val="0"/>
      <w:marBottom w:val="0"/>
      <w:divBdr>
        <w:top w:val="none" w:sz="0" w:space="0" w:color="auto"/>
        <w:left w:val="none" w:sz="0" w:space="0" w:color="auto"/>
        <w:bottom w:val="none" w:sz="0" w:space="0" w:color="auto"/>
        <w:right w:val="none" w:sz="0" w:space="0" w:color="auto"/>
      </w:divBdr>
      <w:divsChild>
        <w:div w:id="328367752">
          <w:marLeft w:val="446"/>
          <w:marRight w:val="0"/>
          <w:marTop w:val="0"/>
          <w:marBottom w:val="0"/>
          <w:divBdr>
            <w:top w:val="none" w:sz="0" w:space="0" w:color="auto"/>
            <w:left w:val="none" w:sz="0" w:space="0" w:color="auto"/>
            <w:bottom w:val="none" w:sz="0" w:space="0" w:color="auto"/>
            <w:right w:val="none" w:sz="0" w:space="0" w:color="auto"/>
          </w:divBdr>
        </w:div>
      </w:divsChild>
    </w:div>
    <w:div w:id="1438982183">
      <w:bodyDiv w:val="1"/>
      <w:marLeft w:val="0"/>
      <w:marRight w:val="0"/>
      <w:marTop w:val="0"/>
      <w:marBottom w:val="0"/>
      <w:divBdr>
        <w:top w:val="none" w:sz="0" w:space="0" w:color="auto"/>
        <w:left w:val="none" w:sz="0" w:space="0" w:color="auto"/>
        <w:bottom w:val="none" w:sz="0" w:space="0" w:color="auto"/>
        <w:right w:val="none" w:sz="0" w:space="0" w:color="auto"/>
      </w:divBdr>
    </w:div>
    <w:div w:id="1458983623">
      <w:bodyDiv w:val="1"/>
      <w:marLeft w:val="0"/>
      <w:marRight w:val="0"/>
      <w:marTop w:val="0"/>
      <w:marBottom w:val="0"/>
      <w:divBdr>
        <w:top w:val="none" w:sz="0" w:space="0" w:color="auto"/>
        <w:left w:val="none" w:sz="0" w:space="0" w:color="auto"/>
        <w:bottom w:val="none" w:sz="0" w:space="0" w:color="auto"/>
        <w:right w:val="none" w:sz="0" w:space="0" w:color="auto"/>
      </w:divBdr>
    </w:div>
    <w:div w:id="1468353623">
      <w:bodyDiv w:val="1"/>
      <w:marLeft w:val="0"/>
      <w:marRight w:val="0"/>
      <w:marTop w:val="0"/>
      <w:marBottom w:val="0"/>
      <w:divBdr>
        <w:top w:val="none" w:sz="0" w:space="0" w:color="auto"/>
        <w:left w:val="none" w:sz="0" w:space="0" w:color="auto"/>
        <w:bottom w:val="none" w:sz="0" w:space="0" w:color="auto"/>
        <w:right w:val="none" w:sz="0" w:space="0" w:color="auto"/>
      </w:divBdr>
    </w:div>
    <w:div w:id="1620988103">
      <w:bodyDiv w:val="1"/>
      <w:marLeft w:val="0"/>
      <w:marRight w:val="0"/>
      <w:marTop w:val="0"/>
      <w:marBottom w:val="0"/>
      <w:divBdr>
        <w:top w:val="none" w:sz="0" w:space="0" w:color="auto"/>
        <w:left w:val="none" w:sz="0" w:space="0" w:color="auto"/>
        <w:bottom w:val="none" w:sz="0" w:space="0" w:color="auto"/>
        <w:right w:val="none" w:sz="0" w:space="0" w:color="auto"/>
      </w:divBdr>
      <w:divsChild>
        <w:div w:id="453869439">
          <w:marLeft w:val="446"/>
          <w:marRight w:val="0"/>
          <w:marTop w:val="0"/>
          <w:marBottom w:val="0"/>
          <w:divBdr>
            <w:top w:val="none" w:sz="0" w:space="0" w:color="auto"/>
            <w:left w:val="none" w:sz="0" w:space="0" w:color="auto"/>
            <w:bottom w:val="none" w:sz="0" w:space="0" w:color="auto"/>
            <w:right w:val="none" w:sz="0" w:space="0" w:color="auto"/>
          </w:divBdr>
        </w:div>
      </w:divsChild>
    </w:div>
    <w:div w:id="1696299151">
      <w:bodyDiv w:val="1"/>
      <w:marLeft w:val="0"/>
      <w:marRight w:val="0"/>
      <w:marTop w:val="0"/>
      <w:marBottom w:val="0"/>
      <w:divBdr>
        <w:top w:val="none" w:sz="0" w:space="0" w:color="auto"/>
        <w:left w:val="none" w:sz="0" w:space="0" w:color="auto"/>
        <w:bottom w:val="none" w:sz="0" w:space="0" w:color="auto"/>
        <w:right w:val="none" w:sz="0" w:space="0" w:color="auto"/>
      </w:divBdr>
    </w:div>
    <w:div w:id="1748377430">
      <w:bodyDiv w:val="1"/>
      <w:marLeft w:val="0"/>
      <w:marRight w:val="0"/>
      <w:marTop w:val="0"/>
      <w:marBottom w:val="0"/>
      <w:divBdr>
        <w:top w:val="none" w:sz="0" w:space="0" w:color="auto"/>
        <w:left w:val="none" w:sz="0" w:space="0" w:color="auto"/>
        <w:bottom w:val="none" w:sz="0" w:space="0" w:color="auto"/>
        <w:right w:val="none" w:sz="0" w:space="0" w:color="auto"/>
      </w:divBdr>
    </w:div>
    <w:div w:id="1757897773">
      <w:bodyDiv w:val="1"/>
      <w:marLeft w:val="0"/>
      <w:marRight w:val="0"/>
      <w:marTop w:val="0"/>
      <w:marBottom w:val="0"/>
      <w:divBdr>
        <w:top w:val="none" w:sz="0" w:space="0" w:color="auto"/>
        <w:left w:val="none" w:sz="0" w:space="0" w:color="auto"/>
        <w:bottom w:val="none" w:sz="0" w:space="0" w:color="auto"/>
        <w:right w:val="none" w:sz="0" w:space="0" w:color="auto"/>
      </w:divBdr>
    </w:div>
    <w:div w:id="1944334338">
      <w:bodyDiv w:val="1"/>
      <w:marLeft w:val="0"/>
      <w:marRight w:val="0"/>
      <w:marTop w:val="0"/>
      <w:marBottom w:val="0"/>
      <w:divBdr>
        <w:top w:val="none" w:sz="0" w:space="0" w:color="auto"/>
        <w:left w:val="none" w:sz="0" w:space="0" w:color="auto"/>
        <w:bottom w:val="none" w:sz="0" w:space="0" w:color="auto"/>
        <w:right w:val="none" w:sz="0" w:space="0" w:color="auto"/>
      </w:divBdr>
    </w:div>
    <w:div w:id="1953441064">
      <w:bodyDiv w:val="1"/>
      <w:marLeft w:val="0"/>
      <w:marRight w:val="0"/>
      <w:marTop w:val="0"/>
      <w:marBottom w:val="0"/>
      <w:divBdr>
        <w:top w:val="none" w:sz="0" w:space="0" w:color="auto"/>
        <w:left w:val="none" w:sz="0" w:space="0" w:color="auto"/>
        <w:bottom w:val="none" w:sz="0" w:space="0" w:color="auto"/>
        <w:right w:val="none" w:sz="0" w:space="0" w:color="auto"/>
      </w:divBdr>
    </w:div>
    <w:div w:id="21022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Sne93</b:Tag>
    <b:SourceType>JournalArticle</b:SourceType>
    <b:Guid>{8DEC8BBA-81C3-43D5-867B-A9EB61A155F0}</b:Guid>
    <b:Title>Moon dust and the age of solar system</b:Title>
    <b:JournalName>Creat. Ex Nihil. Tech. J. vol. 7, no. 1</b:JournalName>
    <b:Year>1993</b:Year>
    <b:Pages>2-42</b:Pages>
    <b:Author>
      <b:Author>
        <b:NameList>
          <b:Person>
            <b:Last>Snelling</b:Last>
            <b:Middle>A.</b:Middle>
            <b:First>A.</b:First>
          </b:Person>
          <b:Person>
            <b:Last>Rush</b:Last>
            <b:Middle>E.</b:Middle>
            <b:First>D.</b:First>
          </b:Person>
        </b:NameList>
      </b:Author>
    </b:Author>
    <b:LCID>en-GB</b:LCID>
    <b:RefOrder>2</b:RefOrder>
  </b:Source>
  <b:Source>
    <b:Tag>Egl72</b:Tag>
    <b:SourceType>JournalArticle</b:SourceType>
    <b:Guid>{22F0B781-9149-45EC-BBE9-1555B842C198}</b:Guid>
    <b:Author>
      <b:Author>
        <b:NameList>
          <b:Person>
            <b:Last>Eglinton</b:Last>
            <b:First>G.</b:First>
          </b:Person>
          <b:Person>
            <b:Last>Maxwell</b:Last>
            <b:First>J.</b:First>
            <b:Middle>R.</b:Middle>
          </b:Person>
          <b:Person>
            <b:Last>Pillinger</b:Last>
            <b:First>C.</b:First>
            <b:Middle>T.</b:Middle>
          </b:Person>
        </b:NameList>
      </b:Author>
    </b:Author>
    <b:Title>The carbon chemistry of the moon</b:Title>
    <b:JournalName>Sci. Am., vol. 227, no. 4</b:JournalName>
    <b:Year>1972</b:Year>
    <b:Pages>80-91</b:Pages>
    <b:LCID>en-GB</b:LCID>
    <b:RefOrder>3</b:RefOrder>
  </b:Source>
  <b:Source>
    <b:Tag>Car911</b:Tag>
    <b:SourceType>BookSection</b:SourceType>
    <b:Guid>{9F9143A5-0D29-4BB0-A5EB-46DB5AFDC683}</b:Guid>
    <b:Title>Physical properties of the lunar surface</b:Title>
    <b:Year>1991</b:Year>
    <b:BookTitle>The Lunar Sourcebook</b:BookTitle>
    <b:City>New York</b:City>
    <b:Publisher>Cambridge Press</b:Publisher>
    <b:Author>
      <b:Author>
        <b:NameList>
          <b:Person>
            <b:Last>Carrier III</b:Last>
            <b:First>W. David</b:First>
          </b:Person>
          <b:Person>
            <b:Last>Oloheft</b:Last>
            <b:First>Gary R.</b:First>
          </b:Person>
          <b:Person>
            <b:Last>Mendell</b:Last>
            <b:First>Wendell</b:First>
          </b:Person>
        </b:NameList>
      </b:Author>
    </b:Author>
    <b:LCID>en-GB</b:LCID>
    <b:RefOrder>4</b:RefOrder>
  </b:Source>
  <b:Source>
    <b:Tag>Car73</b:Tag>
    <b:SourceType>JournalArticle</b:SourceType>
    <b:Guid>{D1CEEF25-9ABC-46CB-ACC6-1A962CF08C8C}</b:Guid>
    <b:Title>Lunar soil grain size distribution</b:Title>
    <b:JournalName>The Moon</b:JournalName>
    <b:Year>1973</b:Year>
    <b:Pages>250-263</b:Pages>
    <b:Volume>6</b:Volume>
    <b:Author>
      <b:Author>
        <b:NameList>
          <b:Person>
            <b:Last>Carrier</b:Last>
            <b:Middle>D.</b:Middle>
            <b:First>W.</b:First>
          </b:Person>
        </b:NameList>
      </b:Author>
    </b:Author>
    <b:RefOrder>5</b:RefOrder>
  </b:Source>
  <b:Source>
    <b:Tag>Mey03</b:Tag>
    <b:SourceType>Misc</b:SourceType>
    <b:Guid>{958338DB-44A6-41B0-AC74-7125B0B5A59B}</b:Guid>
    <b:Title>Lunar Regolith</b:Title>
    <b:Year>2003</b:Year>
    <b:Author>
      <b:Author>
        <b:NameList>
          <b:Person>
            <b:Last>Meyer</b:Last>
            <b:First>C.</b:First>
          </b:Person>
        </b:NameList>
      </b:Author>
    </b:Author>
    <b:Publisher>Document from NASA Lunar Petrographic Educational Thin Section Set</b:Publisher>
    <b:RefOrder>6</b:RefOrder>
  </b:Source>
  <b:Source>
    <b:Tag>Lof09</b:Tag>
    <b:SourceType>Misc</b:SourceType>
    <b:Guid>{E5BFEB3C-4A73-4BFC-A476-C0B6DBD51906}</b:Guid>
    <b:Author>
      <b:Author>
        <b:NameList>
          <b:Person>
            <b:Last>Loftus</b:Last>
            <b:First>David</b:First>
            <b:Middle>J.</b:Middle>
          </b:Person>
          <b:Person>
            <b:Last>Tranfield</b:Last>
            <b:First>Erin</b:First>
            <b:Middle>M.</b:Middle>
          </b:Person>
          <b:Person>
            <b:Last>Rask</b:Last>
            <b:First>Jon</b:First>
            <b:Middle>C.</b:Middle>
          </b:Person>
          <b:Person>
            <b:Last>McCrossin</b:Last>
            <b:First>Clara</b:First>
          </b:Person>
        </b:NameList>
      </b:Author>
    </b:Author>
    <b:Title>The Chemical Reactivity of Lunar Dust Relevant to Human Exploration of the Moon</b:Title>
    <b:Year>2009</b:Year>
    <b:Publisher>NASA Ames Research Center</b:Publisher>
    <b:LCID>en-GB</b:LCID>
    <b:RefOrder>7</b:RefOrder>
  </b:Source>
  <b:Source>
    <b:Tag>Gus07</b:Tag>
    <b:SourceType>ConferenceProceedings</b:SourceType>
    <b:Guid>{9368E0A8-8A52-4A7C-897F-0C6F21718CDD}</b:Guid>
    <b:Title>Development of High-Fidelity Lunar RegolithSimulants with Agglutinates</b:Title>
    <b:Year>October 10-12, 2007</b:Year>
    <b:City>Huntsville, AL</b:City>
    <b:LCID>en-GB</b:LCID>
    <b:Author>
      <b:Author>
        <b:NameList>
          <b:Person>
            <b:Last>Gustafson</b:Last>
            <b:First>Robert</b:First>
          </b:Person>
          <b:Person>
            <b:Last>White</b:Last>
            <b:First>Brant</b:First>
          </b:Person>
          <b:Person>
            <b:Last>Gustafson</b:Last>
            <b:First>Marty</b:First>
          </b:Person>
          <b:Person>
            <b:Last>Fournelle</b:Last>
            <b:First>John</b:First>
          </b:Person>
        </b:NameList>
      </b:Author>
    </b:Author>
    <b:ConferenceName>Lunar and Dust Regolith Simulant Workshop</b:ConferenceName>
    <b:RefOrder>8</b:RefOrder>
  </b:Source>
  <b:Source>
    <b:Tag>Was</b:Tag>
    <b:SourceType>DocumentFromInternetSite</b:SourceType>
    <b:Guid>{057EFECC-F460-421F-871A-7267B5FD9D37}</b:Guid>
    <b:LCID>en-GB</b:LCID>
    <b:Title>https://wustl.edu/</b:Title>
    <b:URL>https://sites.wustl.edu/meteoritesite/items/lunar-regolith-breccias-and-fragmental-breccias/</b:URL>
    <b:RefOrder>9</b:RefOrder>
  </b:Source>
  <b:Source>
    <b:Tag>McK91</b:Tag>
    <b:SourceType>BookSection</b:SourceType>
    <b:Guid>{29E3DE55-CCF5-401C-90DD-103DE91DF79C}</b:Guid>
    <b:Title>The Lunar Regolith</b:Title>
    <b:Year>1991</b:Year>
    <b:Publisher>Cambridge University Press</b:Publisher>
    <b:LCID>en-GB</b:LCID>
    <b:Author>
      <b:Author>
        <b:NameList>
          <b:Person>
            <b:Last>McKay</b:Last>
            <b:First>David,</b:First>
            <b:Middle>S.</b:Middle>
          </b:Person>
          <b:Person>
            <b:Last>Heiken</b:Last>
            <b:First>Grant</b:First>
          </b:Person>
          <b:Person>
            <b:Last>Basu</b:Last>
            <b:First>Abhijit</b:First>
          </b:Person>
          <b:Person>
            <b:Last>Blanford</b:Last>
            <b:First>George</b:First>
          </b:Person>
          <b:Person>
            <b:Last>Simon</b:Last>
            <b:First>Steven</b:First>
          </b:Person>
          <b:Person>
            <b:Last>Reedy</b:Last>
            <b:First>Robert</b:First>
          </b:Person>
          <b:Person>
            <b:Last>French</b:Last>
            <b:First>Bevan</b:First>
            <b:Middle>M.</b:Middle>
          </b:Person>
          <b:Person>
            <b:Last>Papike</b:Last>
            <b:First>James</b:First>
          </b:Person>
        </b:NameList>
      </b:Author>
    </b:Author>
    <b:BookTitle>Lunar Sourcebook</b:BookTitle>
    <b:Pages>285-356</b:Pages>
    <b:RefOrder>10</b:RefOrder>
  </b:Source>
  <b:Source>
    <b:Tag>Kel01</b:Tag>
    <b:SourceType>Misc</b:SourceType>
    <b:Guid>{1DBB5C10-D3A0-4FE9-BC0E-95364209C357}</b:Guid>
    <b:LCID>en-GB</b:LCID>
    <b:Author>
      <b:Author>
        <b:NameList>
          <b:Person>
            <b:Last>Keller</b:Last>
            <b:First>L.</b:First>
            <b:Middle>P.</b:Middle>
          </b:Person>
          <b:Person>
            <b:Last>Clemett</b:Last>
            <b:First>S.</b:First>
            <b:Middle>J.</b:Middle>
          </b:Person>
        </b:NameList>
      </b:Author>
    </b:Author>
    <b:Title>Formation of nanophase iron in the lunar regolith</b:Title>
    <b:Year>2001</b:Year>
    <b:Publisher>Lunar and Planetary Science Conference</b:Publisher>
    <b:RefOrder>11</b:RefOrder>
  </b:Source>
  <b:Source>
    <b:Tag>Pap81</b:Tag>
    <b:SourceType>ConferenceProceedings</b:SourceType>
    <b:Guid>{054BF7A8-EF17-485C-AF0E-AECC4A8B5289}</b:Guid>
    <b:Title>The lunar regolith: significance of the chemistry of the &lt;10 µ fraction and a model for agglutinate formation involving fusion of the finest fraction (F3)</b:Title>
    <b:Year>March 16-20, 1981</b:Year>
    <b:ConferenceName>Twelfth Lunar and Planetary Science Conference</b:ConferenceName>
    <b:Author>
      <b:Author>
        <b:NameList>
          <b:Person>
            <b:Last>Papike</b:Last>
            <b:First>J.</b:First>
            <b:Middle>J.</b:Middle>
          </b:Person>
        </b:NameList>
      </b:Author>
    </b:Author>
    <b:Pages>851-853</b:Pages>
    <b:RefOrder>12</b:RefOrder>
  </b:Source>
  <b:Source>
    <b:Tag>Pap811</b:Tag>
    <b:SourceType>JournalArticle</b:SourceType>
    <b:Guid>{54FD5482-A1CD-47E0-BBCD-9663DFA30B71}</b:Guid>
    <b:LCID>en-GB</b:LCID>
    <b:Author>
      <b:Author>
        <b:NameList>
          <b:Person>
            <b:Last>Papike</b:Last>
            <b:First>J.</b:First>
            <b:Middle>J.</b:Middle>
          </b:Person>
          <b:Person>
            <b:Last>Simon</b:Last>
            <b:First>S.,</b:First>
            <b:Middle>B.</b:Middle>
          </b:Person>
          <b:Person>
            <b:Last>White</b:Last>
            <b:First>C.</b:First>
          </b:Person>
          <b:Person>
            <b:Last>Laul</b:Last>
            <b:First>J.,</b:First>
            <b:Middle>C.</b:Middle>
          </b:Person>
        </b:NameList>
      </b:Author>
    </b:Author>
    <b:Title>The relationship of the lunar regolith &lt;10 mm fraction and agglutinates. Part I: a model for agglutinate formation and some indirect supportive evidences</b:Title>
    <b:Year>1981</b:Year>
    <b:Pages>409-420</b:Pages>
    <b:JournalName>Proc. Lunar Planet Sci. 12B</b:JournalName>
    <b:RefOrder>13</b:RefOrder>
  </b:Source>
  <b:Source>
    <b:Tag>HuH78</b:Tag>
    <b:SourceType>BookSection</b:SourceType>
    <b:Guid>{1E5A6C5C-71C0-4C70-8B94-F3B7C1505242}</b:Guid>
    <b:Title>Soils from Mare Crisium: Agglutinic glass chemistry and soil development</b:Title>
    <b:Year>1978</b:Year>
    <b:Author>
      <b:Author>
        <b:NameList>
          <b:Person>
            <b:Last>Hu</b:Last>
            <b:First>H.</b:First>
            <b:Middle>N.</b:Middle>
          </b:Person>
          <b:Person>
            <b:Last>Taylor</b:Last>
            <b:First>L.</b:First>
            <b:Middle>A.</b:Middle>
          </b:Person>
        </b:NameList>
      </b:Author>
    </b:Author>
    <b:BookTitle>Mare Crisium: The View from Luna 24</b:BookTitle>
    <b:Pages>291-302</b:Pages>
    <b:Publisher>Pergamon, New York</b:Publisher>
    <b:LCID>en-GB</b:LCID>
    <b:RefOrder>14</b:RefOrder>
  </b:Source>
  <b:Source>
    <b:Tag>Bas85</b:Tag>
    <b:SourceType>ConferenceProceedings</b:SourceType>
    <b:Guid>{7AF8A167-DB0B-4817-B9C9-7E4F80568E41}</b:Guid>
    <b:Author>
      <b:Author>
        <b:NameList>
          <b:Person>
            <b:Last>Basu</b:Last>
            <b:First>A.</b:First>
          </b:Person>
          <b:Person>
            <b:Last>McKay</b:Last>
            <b:First>D.</b:First>
            <b:Middle>S.</b:Middle>
          </b:Person>
        </b:NameList>
      </b:Author>
    </b:Author>
    <b:Title>Chemical variability and origin of agglutinic glass</b:Title>
    <b:JournalName>Lunar and Planetary Institute, NASA, American Geophysical Union, et al., Lunar and Planetary Science Conference, 16th, Houston, Texas</b:JournalName>
    <b:Year>Novembre 15, 1985</b:Year>
    <b:LCID>en-GB</b:LCID>
    <b:ConferenceName>Proceedings of the sixteenth Lunar and Planetary science conference, part I Journal of geophysical research, Vol 90, Supplement, Pages D87-D94</b:ConferenceName>
    <b:City>Houston, Texas</b:City>
    <b:RefOrder>15</b:RefOrder>
  </b:Source>
  <b:Source>
    <b:Tag>Zel19</b:Tag>
    <b:SourceType>JournalArticle</b:SourceType>
    <b:Guid>{DA89F08C-6B38-4499-BA6A-005DBBFBE4A1}</b:Guid>
    <b:Title>Lunar Impact Glasses: Probing the Moon's Surface and Constraining its Impact History</b:Title>
    <b:Year>2019</b:Year>
    <b:Author>
      <b:Author>
        <b:NameList>
          <b:Person>
            <b:Last>Zellner</b:Last>
            <b:First>N.,</b:First>
            <b:Middle>E., B.</b:Middle>
          </b:Person>
        </b:NameList>
      </b:Author>
    </b:Author>
    <b:JournalName>Journal of Geophysical Research: Planets</b:JournalName>
    <b:Pages>2686-2702</b:Pages>
    <b:Volume>124</b:Volume>
    <b:Issue>11</b:Issue>
    <b:LCID>en-GB</b:LCID>
    <b:RefOrder>16</b:RefOrder>
  </b:Source>
  <b:Source>
    <b:Tag>Del</b:Tag>
    <b:SourceType>ConferenceProceedings</b:SourceType>
    <b:Guid>{1828467B-6D80-4836-A74D-ABEABA7051D2}</b:Guid>
    <b:Title>Pristine lunar glasses: Criteria, data, and implications</b:Title>
    <b:Author>
      <b:Author>
        <b:NameList>
          <b:Person>
            <b:Last>Delano</b:Last>
            <b:First>J.</b:First>
            <b:Middle>W.</b:Middle>
          </b:Person>
        </b:NameList>
      </b:Author>
    </b:Author>
    <b:ConferenceName>Proceedings of the 16th Lunar and Planetary Science Conference</b:ConferenceName>
    <b:City>New York: Pergamon Press</b:City>
    <b:LCID>en-GB</b:LCID>
    <b:Year>1986</b:Year>
    <b:RefOrder>17</b:RefOrder>
  </b:Source>
  <b:Source>
    <b:Tag>Tay74</b:Tag>
    <b:SourceType>ConferenceProceedings</b:SourceType>
    <b:Guid>{8251FB84-A6AA-4640-87AA-FCDFA03257ED}</b:Guid>
    <b:Author>
      <b:Author>
        <b:NameList>
          <b:Person>
            <b:Last>Taylor</b:Last>
            <b:First>S.,</b:First>
            <b:Middle>R.</b:Middle>
          </b:Person>
          <b:Person>
            <b:Last>Jakes</b:Last>
            <b:First>P.</b:First>
          </b:Person>
        </b:NameList>
      </b:Author>
    </b:Author>
    <b:Title>The geochemica evolution of the moon</b:Title>
    <b:Year>1974</b:Year>
    <b:ConferenceName>Proceeding of the 5th Lunar Science Conference, 1287-1305</b:ConferenceName>
    <b:LCID>en-GB</b:LCID>
    <b:RefOrder>18</b:RefOrder>
  </b:Source>
  <b:Source>
    <b:Tag>Sym88</b:Tag>
    <b:SourceType>JournalArticle</b:SourceType>
    <b:Guid>{A45F88A2-CDEB-403F-BAF6-C50C76E21FFA}</b:Guid>
    <b:LCID>en-GB</b:LCID>
    <b:Author>
      <b:Author>
        <b:NameList>
          <b:Person>
            <b:Last>Symes</b:Last>
            <b:First>S.</b:First>
            <b:Middle>J. K.</b:Middle>
          </b:Person>
          <b:Person>
            <b:Last>Sears</b:Last>
            <b:First>D.</b:First>
            <b:Middle>W. G.</b:Middle>
          </b:Person>
          <b:Person>
            <b:Last>Huang</b:Last>
            <b:First>D.</b:First>
            <b:Middle>G.</b:Middle>
          </b:Person>
          <b:Person>
            <b:Last>Benoit</b:Last>
            <b:First>P.</b:First>
            <b:Middle>H.</b:Middle>
          </b:Person>
        </b:NameList>
      </b:Author>
    </b:Author>
    <b:Title>The crystalline lunar spherules: their formation and implications for the origin of meteoritic chondrules</b:Title>
    <b:JournalName>Meteoritics and Planetary Science</b:JournalName>
    <b:Year>1988</b:Year>
    <b:Pages>13-29</b:Pages>
    <b:Volume>33</b:Volume>
    <b:RefOrder>19</b:RefOrder>
  </b:Source>
  <b:Source>
    <b:Tag>Zel02</b:Tag>
    <b:SourceType>JournalArticle</b:SourceType>
    <b:Guid>{7341136D-4BAF-428E-8A7A-A9D99B3FEA6E}</b:Guid>
    <b:Title>Impact glasses from the Apollo 14 landing site and implications for regional geology</b:Title>
    <b:Year>2002</b:Year>
    <b:LCID>en-GB</b:LCID>
    <b:Author>
      <b:Author>
        <b:NameList>
          <b:Person>
            <b:Last>Zellner</b:Last>
            <b:First>N.,</b:First>
            <b:Middle>E. B.</b:Middle>
          </b:Person>
          <b:Person>
            <b:Last>Spudis</b:Last>
            <b:First>P.</b:First>
            <b:Middle>D</b:Middle>
          </b:Person>
          <b:Person>
            <b:Last>Delano</b:Last>
            <b:First>J.</b:First>
            <b:Middle>W.</b:Middle>
          </b:Person>
          <b:Person>
            <b:Last>Whittet</b:Last>
            <b:First>D.</b:First>
            <b:Middle>C. B.</b:Middle>
          </b:Person>
        </b:NameList>
      </b:Author>
    </b:Author>
    <b:JournalName>Journal of Geophysical Research</b:JournalName>
    <b:Volume>107</b:Volume>
    <b:RefOrder>20</b:RefOrder>
  </b:Source>
  <b:Source>
    <b:Tag>McK70</b:Tag>
    <b:SourceType>JournalArticle</b:SourceType>
    <b:Guid>{3D654316-57EA-46DB-9509-76C6A2DDE7EC}</b:Guid>
    <b:LCID>en-GB</b:LCID>
    <b:Author>
      <b:Author>
        <b:NameList>
          <b:Person>
            <b:Last>McKay</b:Last>
            <b:First>D.</b:First>
            <b:Middle>S.</b:Middle>
          </b:Person>
          <b:Person>
            <b:Last>Greenwood</b:Last>
            <b:First>W.</b:First>
            <b:Middle>R.</b:Middle>
          </b:Person>
          <b:Person>
            <b:Last>Morrison</b:Last>
            <b:First>D.</b:First>
            <b:Middle>A.</b:Middle>
          </b:Person>
        </b:NameList>
      </b:Author>
    </b:Author>
    <b:Title>Origin of small lunar particles and breccia from the Apollo 11 site</b:Title>
    <b:JournalName>Geochimica et Cosmochimica Acta</b:JournalName>
    <b:Year>1970</b:Year>
    <b:Pages>673-694</b:Pages>
    <b:Volume>1</b:Volume>
    <b:RefOrder>21</b:RefOrder>
  </b:Source>
  <b:Source>
    <b:Tag>Del81</b:Tag>
    <b:SourceType>JournalArticle</b:SourceType>
    <b:Guid>{1B5A03FD-6450-4678-BB3A-FE539904DCA8}</b:Guid>
    <b:LCID>en-GB</b:LCID>
    <b:Author>
      <b:Author>
        <b:NameList>
          <b:Person>
            <b:Last>Delano</b:Last>
            <b:First>J.</b:First>
            <b:Middle>W.</b:Middle>
          </b:Person>
          <b:Person>
            <b:Last>Livi</b:Last>
            <b:First>K.</b:First>
          </b:Person>
        </b:NameList>
      </b:Author>
    </b:Author>
    <b:Title>Lunar volcanic glasses and their constrains on mare petrogenesis</b:Title>
    <b:JournalName>Geochimica et Cosmochimica Acta</b:JournalName>
    <b:Year>1981</b:Year>
    <b:Pages>2137-2149</b:Pages>
    <b:Volume>45</b:Volume>
    <b:Issue>11</b:Issue>
    <b:RefOrder>22</b:RefOrder>
  </b:Source>
  <b:Source>
    <b:Tag>Gri78</b:Tag>
    <b:SourceType>Misc</b:SourceType>
    <b:Guid>{0307EC80-1EE0-4EE3-B57B-6F21305F0C2A}</b:Guid>
    <b:Title>The melt rocks at Brent Crater</b:Title>
    <b:Year>1978</b:Year>
    <b:LCID>en-GB</b:LCID>
    <b:Author>
      <b:Author>
        <b:NameList>
          <b:Person>
            <b:Last>Grieve</b:Last>
            <b:First>R.</b:First>
            <b:Middle>A. F.</b:Middle>
          </b:Person>
        </b:NameList>
      </b:Author>
    </b:Author>
    <b:Publisher>&lt;proceedings of the 9th Lunar and Planetary Science Conference, (pp. 2579-2608)</b:Publisher>
    <b:RefOrder>23</b:RefOrder>
  </b:Source>
  <b:Source>
    <b:Tag>Cha70</b:Tag>
    <b:SourceType>JournalArticle</b:SourceType>
    <b:Guid>{EEBB6518-A6F2-4A2A-96B2-B65F4AB46FED}</b:Guid>
    <b:Title>Lunar glasses of impact origin: Physical and chemical characteristics and geologic implications</b:Title>
    <b:Year>1970</b:Year>
    <b:LCID>en-GB</b:LCID>
    <b:Author>
      <b:Author>
        <b:NameList>
          <b:Person>
            <b:Last>Chao</b:Last>
            <b:First>E.</b:First>
            <b:Middle>C. T.</b:Middle>
          </b:Person>
          <b:Person>
            <b:Last>Bornman</b:Last>
            <b:First>J.</b:First>
            <b:Middle>A.</b:Middle>
          </b:Person>
          <b:Person>
            <b:Last>Minken</b:Last>
            <b:First>J.</b:First>
            <b:Middle>A.</b:Middle>
          </b:Person>
          <b:Person>
            <b:Last>James</b:Last>
            <b:First>O.</b:First>
            <b:Middle>B.</b:Middle>
          </b:Person>
          <b:Person>
            <b:Last>Desbomugh</b:Last>
            <b:First>G.</b:First>
            <b:Middle>A.</b:Middle>
          </b:Person>
        </b:NameList>
      </b:Author>
    </b:Author>
    <b:JournalName>Journal of Geophysical Research</b:JournalName>
    <b:Pages>7445-7479</b:Pages>
    <b:Volume>75</b:Volume>
    <b:Issue>35</b:Issue>
    <b:RefOrder>24</b:RefOrder>
  </b:Source>
  <b:Source>
    <b:Tag>Zei06</b:Tag>
    <b:SourceType>JournalArticle</b:SourceType>
    <b:Guid>{34BFC827-1846-4AD2-9D7C-C3AB2235B1CB}</b:Guid>
    <b:LCID>en-GB</b:LCID>
    <b:Author>
      <b:Author>
        <b:NameList>
          <b:Person>
            <b:Last>Zeigler</b:Last>
            <b:First>R.</b:First>
            <b:Middle>A.</b:Middle>
          </b:Person>
          <b:Person>
            <b:Last>Korotev</b:Last>
            <b:First>R.</b:First>
            <b:Middle>L.</b:Middle>
          </b:Person>
          <b:Person>
            <b:Last>Joliff</b:Last>
            <b:First>B.</b:First>
            <b:Middle>L.</b:Middle>
          </b:Person>
          <b:Person>
            <b:Last>Haskin</b:Last>
            <b:First>L.</b:First>
            <b:Middle>A.</b:Middle>
          </b:Person>
          <b:Person>
            <b:Last>Floss</b:Last>
            <b:First>C.</b:First>
          </b:Person>
        </b:NameList>
      </b:Author>
    </b:Author>
    <b:Title>The geochemistry and provenance of Apollo 16 mafic glasses</b:Title>
    <b:JournalName>Geochimica et Cosmochimica Acta</b:JournalName>
    <b:Year>2006</b:Year>
    <b:Pages>6050-6067</b:Pages>
    <b:Volume>70</b:Volume>
    <b:Issue>24</b:Issue>
    <b:RefOrder>25</b:RefOrder>
  </b:Source>
  <b:Source>
    <b:Tag>Lev03</b:Tag>
    <b:SourceType>Misc</b:SourceType>
    <b:Guid>{28591F86-8A9C-4648-A50C-4B1F887B2CC7}</b:Guid>
    <b:LCID>en-GB</b:LCID>
    <b:Author>
      <b:Author>
        <b:NameList>
          <b:Person>
            <b:Last>Levine</b:Last>
            <b:First>J.</b:First>
          </b:Person>
          <b:Person>
            <b:Last>Karner</b:Last>
            <b:First>D.</b:First>
            <b:Middle>B.</b:Middle>
          </b:Person>
          <b:Person>
            <b:Last>Muller</b:Last>
            <b:First>R.</b:First>
            <b:Middle>A.</b:Middle>
          </b:Person>
          <b:Person>
            <b:Last>Renne</b:Last>
            <b:First>P.</b:First>
            <b:Middle>R.</b:Middle>
          </b:Person>
        </b:NameList>
      </b:Author>
    </b:Author>
    <b:Title>Lunar Impact History from Apollo 12 Glass Spherules</b:Title>
    <b:Year>2003</b:Year>
    <b:Publisher>Lunar and Planetary Science XXXIV</b:Publisher>
    <b:RefOrder>26</b:RefOrder>
  </b:Source>
  <b:Source>
    <b:Tag>Cul00</b:Tag>
    <b:SourceType>JournalArticle</b:SourceType>
    <b:Guid>{A9D09001-073B-400E-9661-0368A1F86086}</b:Guid>
    <b:LCID>en-GB</b:LCID>
    <b:Author>
      <b:Author>
        <b:NameList>
          <b:Person>
            <b:Last>Culler</b:Last>
            <b:First>T.</b:First>
            <b:Middle>S.</b:Middle>
          </b:Person>
          <b:Person>
            <b:Last>Becker</b:Last>
            <b:First>T.</b:First>
            <b:Middle>A.</b:Middle>
          </b:Person>
          <b:Person>
            <b:Last>Muller</b:Last>
            <b:First>R.</b:First>
            <b:Middle>A.</b:Middle>
          </b:Person>
          <b:Person>
            <b:Last>Renne</b:Last>
            <b:First>P.</b:First>
            <b:Middle>R.</b:Middle>
          </b:Person>
        </b:NameList>
      </b:Author>
    </b:Author>
    <b:Title>Lunar impact history from 40Ar/39Ar dating of glass spherules</b:Title>
    <b:JournalName>Science</b:JournalName>
    <b:Year>2000</b:Year>
    <b:Pages>1785-1788</b:Pages>
    <b:Volume>287</b:Volume>
    <b:RefOrder>27</b:RefOrder>
  </b:Source>
  <b:Source>
    <b:Tag>Nor12</b:Tag>
    <b:SourceType>JournalArticle</b:SourceType>
    <b:Guid>{8EC989AC-4042-4190-A07F-2253EF2208B1}</b:Guid>
    <b:LCID>en-GB</b:LCID>
    <b:Author>
      <b:Author>
        <b:NameList>
          <b:Person>
            <b:Last>Norman</b:Last>
            <b:First>M.</b:First>
          </b:Person>
          <b:Person>
            <b:Last>Adena</b:Last>
            <b:First>K.</b:First>
            <b:Middle>J. D.</b:Middle>
          </b:Person>
          <b:Person>
            <b:Last>Christy</b:Last>
            <b:First>A.</b:First>
            <b:Middle>G.</b:Middle>
          </b:Person>
        </b:NameList>
      </b:Author>
    </b:Author>
    <b:Title>Provenance and Pb isotopic ages of volcanic and impact glasses from the Apollo 17 landing site on the Moon</b:Title>
    <b:JournalName>Australian Journal of Earth Sciences</b:JournalName>
    <b:Year>2012</b:Year>
    <b:Pages>291-306</b:Pages>
    <b:Volume>59</b:Volume>
    <b:Issue>2</b:Issue>
    <b:RefOrder>28</b:RefOrder>
  </b:Source>
  <b:Source>
    <b:Tag>Ulr74</b:Tag>
    <b:SourceType>Misc</b:SourceType>
    <b:Guid>{7BB8118A-0F05-4529-AF48-6500C6D6A7B5}</b:Guid>
    <b:LCID>en-GB</b:LCID>
    <b:Author>
      <b:Author>
        <b:NameList>
          <b:Person>
            <b:Last>Ulrich</b:Last>
            <b:First>D.</b:First>
            <b:Middle>R.</b:Middle>
          </b:Person>
        </b:NameList>
      </b:Author>
    </b:Author>
    <b:Title>Study of recrystallization and devitrification of lunar glass</b:Title>
    <b:Year>1974</b:Year>
    <b:Publisher>NASA-CR-134307, 58 pp</b:Publisher>
    <b:RefOrder>29</b:RefOrder>
  </b:Source>
  <b:Source>
    <b:Tag>Hor84</b:Tag>
    <b:SourceType>Misc</b:SourceType>
    <b:Guid>{4041F858-6630-4569-A872-A89790DEC4D4}</b:Guid>
    <b:LCID>en-GB</b:LCID>
    <b:Author>
      <b:Author>
        <b:NameList>
          <b:Person>
            <b:Last>Horz</b:Last>
            <b:First>F.</b:First>
          </b:Person>
          <b:Person>
            <b:Last>See</b:Last>
            <b:First>M.</b:First>
            <b:Middle>J.</b:Middle>
          </b:Person>
          <b:Person>
            <b:Last>Cardenas</b:Last>
            <b:First>F.</b:First>
          </b:Person>
          <b:Person>
            <b:Last>Thompson</b:Last>
            <b:First>T.</b:First>
            <b:Middle>D.</b:Middle>
          </b:Person>
        </b:NameList>
      </b:Author>
    </b:Author>
    <b:Title>Grain size evolution and fractionation trends in an experimental regolith</b:Title>
    <b:Year>1984</b:Year>
    <b:Publisher>Proceedings of the 15th Lunar and Planetary Science Conference. Jounal of Geophysical Research, 89(S01), C183-C196</b:Publisher>
    <b:RefOrder>30</b:RefOrder>
  </b:Source>
  <b:Source>
    <b:Tag>Sim81</b:Tag>
    <b:SourceType>Misc</b:SourceType>
    <b:Guid>{CE859B6A-75DF-4E61-8C3B-39A910B1F3D0}</b:Guid>
    <b:Title>The lunar regolith: comparative studies of the Apollo and Luna sites. Petrology of soils from Apollo 17, Luna 16, 20, and 24</b:Title>
    <b:Year>1981</b:Year>
    <b:LCID>en-GB</b:LCID>
    <b:Author>
      <b:Author>
        <b:NameList>
          <b:Person>
            <b:Last>Simon</b:Last>
            <b:First>S.</b:First>
            <b:Middle>B.</b:Middle>
          </b:Person>
          <b:Person>
            <b:Last>Papike</b:Last>
            <b:First>J.</b:First>
            <b:Middle>J.</b:Middle>
          </b:Person>
        </b:NameList>
      </b:Author>
    </b:Author>
    <b:Publisher>Proceedings of the Lunar and Planetary Science Conference, 12B, 371-388</b:Publisher>
    <b:RefOrder>31</b:RefOrder>
  </b:Source>
  <b:Source>
    <b:Tag>Hua17</b:Tag>
    <b:SourceType>JournalArticle</b:SourceType>
    <b:Guid>{62F8F5D2-8439-42EB-85D8-9637876B9B41}</b:Guid>
    <b:Title>Heterogeneous impact transport on the Moon</b:Title>
    <b:Year>2017</b:Year>
    <b:LCID>en-GB</b:LCID>
    <b:Author>
      <b:Author>
        <b:NameList>
          <b:Person>
            <b:Last>Huang</b:Last>
            <b:First>Y.</b:First>
            <b:Middle>H.</b:Middle>
          </b:Person>
          <b:Person>
            <b:Last>Minton</b:Last>
            <b:First>D.</b:First>
            <b:Middle>A.</b:Middle>
          </b:Person>
          <b:Person>
            <b:Last>Hirabyashi</b:Last>
            <b:First>M.</b:First>
          </b:Person>
          <b:Person>
            <b:Last>Elliott</b:Last>
            <b:First>J.</b:First>
            <b:Middle>R.</b:Middle>
          </b:Person>
          <b:Person>
            <b:Last>Richardson</b:Last>
            <b:First>J.</b:First>
            <b:Middle>E.</b:Middle>
          </b:Person>
          <b:Person>
            <b:Last>Fassett</b:Last>
            <b:First>C.</b:First>
            <b:Middle>I.</b:Middle>
          </b:Person>
          <b:Person>
            <b:Last>Zellner</b:Last>
            <b:First>N.</b:First>
            <b:Middle>E. B.</b:Middle>
          </b:Person>
        </b:NameList>
      </b:Author>
    </b:Author>
    <b:JournalName>Juornal of Geophysical Research: Planets</b:JournalName>
    <b:Pages>1158-1180</b:Pages>
    <b:Volume>122</b:Volume>
    <b:RefOrder>32</b:RefOrder>
  </b:Source>
  <b:Source>
    <b:Tag>Sto17</b:Tag>
    <b:SourceType>Misc</b:SourceType>
    <b:Guid>{8EEE16BD-F386-4291-A503-16E481BD1DCE}</b:Guid>
    <b:Author>
      <b:Author>
        <b:NameList>
          <b:Person>
            <b:Last>Stoffler</b:Last>
            <b:First>Dieter</b:First>
          </b:Person>
          <b:Person>
            <b:Last>Hamann</b:Last>
            <b:First>Cristopher</b:First>
          </b:Person>
          <b:Person>
            <b:Last>Metzler</b:Last>
            <b:First>Knut</b:First>
          </b:Person>
        </b:NameList>
      </b:Author>
    </b:Author>
    <b:Title>Shock metamorphism of planetary silicate rocks and sediments: Proposal for an updated classification system</b:Title>
    <b:JournalName>Meteroritics &amp; Planetary Science</b:JournalName>
    <b:Year>2017</b:Year>
    <b:Pages>1-45</b:Pages>
    <b:Publisher>Meteoritics &amp; Planetary Science 1–45, doi: 10.1111/maps.12912, © The Meteoritical Society, 2017</b:Publisher>
    <b:RefOrder>33</b:RefOrder>
  </b:Source>
  <b:Source>
    <b:Tag>Fer11</b:Tag>
    <b:SourceType>Misc</b:SourceType>
    <b:Guid>{011204EA-5A4F-4904-93E9-867D8FD5DB5E}</b:Guid>
    <b:LCID>en-GB</b:LCID>
    <b:Author>
      <b:Author>
        <b:NameList>
          <b:Person>
            <b:Last>Fernandes</b:Last>
            <b:First>Vera,</b:First>
            <b:Middle>Assis</b:Middle>
          </b:Person>
          <b:Person>
            <b:Last>Wurz</b:Last>
            <b:First>Peter</b:First>
          </b:Person>
        </b:NameList>
      </b:Author>
    </b:Author>
    <b:Title>Review to establish characteristics of dust particles close to the Lunar Surface</b:Title>
    <b:Year>2011</b:Year>
    <b:Publisher>Universitat Bern, http://wurz.space.unibe.ch/Fernandes&amp;Wurz_L-DEPP_lunar_dust_properties_report.pdf</b:Publisher>
    <b:RefOrder>34</b:RefOrder>
  </b:Source>
  <b:Source>
    <b:Tag>Kri061</b:Tag>
    <b:SourceType>Misc</b:SourceType>
    <b:Guid>{63FD8669-0F82-4D37-BAB8-83CE56F063CF}</b:Guid>
    <b:LCID>en-GB</b:LCID>
    <b:Author>
      <b:Author>
        <b:NameList>
          <b:Person>
            <b:Last>Kring</b:Last>
            <b:First>David</b:First>
            <b:Middle>A.</b:Middle>
          </b:Person>
        </b:NameList>
      </b:Author>
    </b:Author>
    <b:Title>Parameters of Lunar Soils</b:Title>
    <b:Year>2006</b:Year>
    <b:Publisher>Kring/Space Sciences Lunar Exploration Initiative, https://www.lpi.usra.edu/science/kring/lunar_exploration/briefings/lunar_soil_physical_properties.pdf</b:Publisher>
    <b:RefOrder>35</b:RefOrder>
  </b:Source>
  <b:Source>
    <b:Tag>Jaf65</b:Tag>
    <b:SourceType>Misc</b:SourceType>
    <b:Guid>{B930C0CB-E8AF-45F8-A2E1-AE4D8E9722FB}</b:Guid>
    <b:LCID>en-GB</b:LCID>
    <b:Author>
      <b:Author>
        <b:NameList>
          <b:Person>
            <b:Last>Jaffe</b:Last>
            <b:First>L.</b:First>
            <b:Middle>D.</b:Middle>
          </b:Person>
        </b:NameList>
      </b:Author>
    </b:Author>
    <b:Title>Strenght of the lunar dust</b:Title>
    <b:Year>1965</b:Year>
    <b:Publisher>J. Geophys. Res., 70, pp. 6139-6146</b:Publisher>
    <b:RefOrder>36</b:RefOrder>
  </b:Source>
  <b:Source>
    <b:Tag>Hal64</b:Tag>
    <b:SourceType>Misc</b:SourceType>
    <b:Guid>{5CBA9612-8419-4222-BD49-4DCE06375E26}</b:Guid>
    <b:LCID>en-GB</b:LCID>
    <b:Author>
      <b:Author>
        <b:NameList>
          <b:Person>
            <b:Last>Halajian</b:Last>
            <b:First>J.</b:First>
            <b:Middle>D.</b:Middle>
          </b:Person>
        </b:NameList>
      </b:Author>
    </b:Author>
    <b:Title>The case for a cohesive lunar surface model</b:Title>
    <b:Year>1964</b:Year>
    <b:Publisher>Grumman Research Dept. Report ADR 04-40-64.2. Bethpage, New York: Grumman Aircraft Engineering Corp.</b:Publisher>
    <b:RefOrder>37</b:RefOrder>
  </b:Source>
  <b:Source>
    <b:Tag>Chr67</b:Tag>
    <b:SourceType>Misc</b:SourceType>
    <b:Guid>{FCFC2B22-FE3F-423E-9C6D-41ACEAE6DF1D}</b:Guid>
    <b:LCID>en-GB</b:LCID>
    <b:Author>
      <b:Author>
        <b:NameList>
          <b:Person>
            <b:Last>Christensen</b:Last>
            <b:First>E.</b:First>
            <b:Middle>M.</b:Middle>
          </b:Person>
          <b:Person>
            <b:Last>Batterson</b:Last>
            <b:First>S.</b:First>
            <b:Middle>A.</b:Middle>
          </b:Person>
          <b:Person>
            <b:Last>Benson</b:Last>
            <b:First>H.</b:First>
            <b:Middle>E.</b:Middle>
          </b:Person>
          <b:Person>
            <b:Last>Chandler</b:Last>
            <b:First>C.</b:First>
            <b:Middle>E.</b:Middle>
          </b:Person>
          <b:Person>
            <b:Last>Jones</b:Last>
            <b:First>R.</b:First>
            <b:Middle>H.</b:Middle>
          </b:Person>
          <b:Person>
            <b:Last>Scott</b:Last>
            <b:First>R.</b:First>
            <b:Middle>F.</b:Middle>
          </b:Person>
          <b:Person>
            <b:Last>Shipely</b:Last>
            <b:First>E.</b:First>
            <b:Middle>N.</b:Middle>
          </b:Person>
          <b:Person>
            <b:Last>Sperling</b:Last>
            <b:First>F.</b:First>
            <b:Middle>B.</b:Middle>
          </b:Person>
          <b:Person>
            <b:Last>Sutton</b:Last>
            <b:First>G.</b:First>
            <b:Middle>H.</b:Middle>
          </b:Person>
        </b:NameList>
      </b:Author>
    </b:Author>
    <b:Title>Lunar surface mechanical properties - Surveyor 1</b:Title>
    <b:Year>1967</b:Year>
    <b:Publisher>J. Geophys. Res., 72, pp. 801-813</b:Publisher>
    <b:RefOrder>38</b:RefOrder>
  </b:Source>
  <b:Source>
    <b:Tag>Che68</b:Tag>
    <b:SourceType>Misc</b:SourceType>
    <b:Guid>{30E1BD9A-87E5-48A6-88FB-2B8D421FDB77}</b:Guid>
    <b:LCID>en-GB</b:LCID>
    <b:Author>
      <b:Author>
        <b:NameList>
          <b:Person>
            <b:Last>Cherkasov</b:Last>
            <b:First>I.</b:First>
            <b:Middle>I.</b:Middle>
          </b:Person>
          <b:Person>
            <b:Last>Vkhnin</b:Last>
            <b:First>V.</b:First>
            <b:Middle>M.</b:Middle>
          </b:Person>
          <b:Person>
            <b:Last>Kemurjian</b:Last>
            <b:First>A.</b:First>
            <b:Middle>L.</b:Middle>
          </b:Person>
          <b:Person>
            <b:Last>Mikhailov</b:Last>
            <b:First>L.</b:First>
            <b:Middle>N.</b:Middle>
          </b:Person>
          <b:Person>
            <b:Last>Mikheyev</b:Last>
            <b:First>V.</b:First>
            <b:Middle>V.</b:Middle>
          </b:Person>
          <b:Person>
            <b:Last>Misatov</b:Last>
            <b:First>A.</b:First>
            <b:Middle>A.</b:Middle>
          </b:Person>
          <b:Person>
            <b:Last>Smorodinov</b:Last>
            <b:First>M.</b:First>
            <b:Middle>A.</b:Middle>
          </b:Person>
          <b:Person>
            <b:Last>Shvarev</b:Last>
            <b:First>V.</b:First>
            <b:Middle>V.</b:Middle>
          </b:Person>
        </b:NameList>
      </b:Author>
    </b:Author>
    <b:Title>Determination of the physical and mechanical properties of the lunar surface layer by means of Luna 13 automatic station</b:Title>
    <b:Year>1968</b:Year>
    <b:Publisher>Moon and Planets II (A. Dollfus ed.), North-Holland, Amsterdam, pp 70-76</b:Publisher>
    <b:RefOrder>39</b:RefOrder>
  </b:Source>
  <b:Source>
    <b:Tag>Sco</b:Tag>
    <b:SourceType>Misc</b:SourceType>
    <b:Guid>{74E811F9-4E9C-4D3D-B16D-7EA07C6B9C0C}</b:Guid>
    <b:LCID>en-GB</b:LCID>
    <b:Author>
      <b:Author>
        <b:NameList>
          <b:Person>
            <b:Last>Scott</b:Last>
            <b:First>R.</b:First>
            <b:Middle>F.</b:Middle>
          </b:Person>
          <b:Person>
            <b:Last>Roberson</b:Last>
            <b:First>F.</b:First>
            <b:Middle>I.</b:Middle>
          </b:Person>
        </b:NameList>
      </b:Author>
    </b:Author>
    <b:Title>Soil mechanics surface sampler</b:Title>
    <b:Publisher>Surveyor Program Results, NASA SP-184, pp. 171-179</b:Publisher>
    <b:RefOrder>40</b:RefOrder>
  </b:Source>
  <b:Source>
    <b:Tag>Mit</b:Tag>
    <b:SourceType>Misc</b:SourceType>
    <b:Guid>{1AEC32C6-E8E0-4A93-B0D8-C6E68A92B5D3}</b:Guid>
    <b:LCID>en-GB</b:LCID>
    <b:Author>
      <b:Author>
        <b:NameList>
          <b:Person>
            <b:Last>Mitchell</b:Last>
            <b:First>J.</b:First>
            <b:Middle>K.</b:Middle>
          </b:Person>
          <b:Person>
            <b:Last>Houston</b:Last>
            <b:First>W.</b:First>
            <b:Middle>N</b:Middle>
          </b:Person>
          <b:Person>
            <b:First>Carrier,</b:First>
            <b:Middle>W. D. III</b:Middle>
          </b:Person>
          <b:Person>
            <b:Last>Costes</b:Last>
            <b:First>N.</b:First>
            <b:Middle>C.</b:Middle>
          </b:Person>
        </b:NameList>
      </b:Author>
    </b:Author>
    <b:Title>Apollo soil mechanics experiment S-200</b:Title>
    <b:Publisher>Final rport, NASA Contract NAS 9-11266, Space Sciences Laboratory Series 15, Issue 7, Univ. of California, Berkeley</b:Publisher>
    <b:RefOrder>41</b:RefOrder>
  </b:Source>
  <b:Source>
    <b:Tag>Pap98</b:Tag>
    <b:SourceType>Misc</b:SourceType>
    <b:Guid>{34C9719A-98F0-4A95-A6A4-7BA6B163484C}</b:Guid>
    <b:LCID>en-GB</b:LCID>
    <b:Author>
      <b:Author>
        <b:NameList>
          <b:Person>
            <b:Last>Papike</b:Last>
            <b:First>J.</b:First>
          </b:Person>
          <b:Person>
            <b:Last>Ryder</b:Last>
            <b:First>G.</b:First>
            <b:Middle>K.</b:Middle>
          </b:Person>
          <b:Person>
            <b:Last>C.</b:Last>
            <b:First>Shearer.</b:First>
          </b:Person>
        </b:NameList>
      </b:Author>
    </b:Author>
    <b:Title>Lunar samples.</b:Title>
    <b:Year>1998</b:Year>
    <b:Publisher>In planetary materials, Papike J. J. (ed.). Reviews in Mineralogy and Geochemistry #36, 5-05 - 5-25</b:Publisher>
    <b:RefOrder>42</b:RefOrder>
  </b:Source>
  <b:Source>
    <b:Tag>Wur</b:Tag>
    <b:SourceType>Misc</b:SourceType>
    <b:Guid>{5E2BE74B-BB08-49CA-8B93-EA061E78413B}</b:Guid>
    <b:LCID>en-GB</b:LCID>
    <b:Author>
      <b:Author>
        <b:NameList>
          <b:Person>
            <b:Last>Wurz</b:Last>
            <b:First>P.</b:First>
          </b:Person>
          <b:Person>
            <b:Last>Rohner</b:Last>
            <b:First>U.</b:First>
          </b:Person>
          <b:Person>
            <b:Last>Whitby</b:Last>
            <b:First>J.</b:First>
            <b:Middle>A.</b:Middle>
          </b:Person>
          <b:Person>
            <b:Last>Kolb</b:Last>
            <b:First>C.</b:First>
          </b:Person>
          <b:Person>
            <b:Last>Lammer</b:Last>
            <b:First>H.</b:First>
          </b:Person>
          <b:Person>
            <b:Last>Dobnikar</b:Last>
            <b:First>P.</b:First>
          </b:Person>
          <b:Person>
            <b:Last>Martín‐Fernández</b:Last>
            <b:First>J.</b:First>
            <b:Middle>A.</b:Middle>
          </b:Person>
        </b:NameList>
      </b:Author>
    </b:Author>
    <b:Title>The Lunar Exosphere: The Sputtering Contribution</b:Title>
    <b:Publisher>Icarus 191 (2007), 486-496</b:Publisher>
    <b:RefOrder>43</b:RefOrder>
  </b:Source>
  <b:Source>
    <b:Tag>Bha02</b:Tag>
    <b:SourceType>JournalArticle</b:SourceType>
    <b:Guid>{C04DEB9B-CF2A-4737-A1C4-5AEFE7B3715B}</b:Guid>
    <b:Author>
      <b:Author>
        <b:NameList>
          <b:Person>
            <b:Last>Bhandari</b:Last>
            <b:First>N.</b:First>
          </b:Person>
        </b:NameList>
      </b:Author>
    </b:Author>
    <b:Title>A quest for the moon</b:Title>
    <b:JournalName>Curr. Sci. vol. 83, no. 4</b:JournalName>
    <b:Year>2002</b:Year>
    <b:Pages>377-393</b:Pages>
    <b:LCID>en-GB</b:LCID>
    <b:RefOrder>44</b:RefOrder>
  </b:Source>
  <b:Source>
    <b:Tag>Sch</b:Tag>
    <b:SourceType>Misc</b:SourceType>
    <b:Guid>{0D98E987-DF55-4F04-9244-38582B17D0CD}</b:Guid>
    <b:LCID>en-GB</b:LCID>
    <b:Author>
      <b:Author>
        <b:NameList>
          <b:Person>
            <b:Last>Schreiner</b:Last>
            <b:First>S.</b:First>
            <b:Middle>S.</b:Middle>
          </b:Person>
          <b:Person>
            <b:Last>Dominguez</b:Last>
            <b:First>J.</b:First>
            <b:Middle>A.</b:Middle>
          </b:Person>
          <b:Person>
            <b:Last>Sibille</b:Last>
            <b:First>L.</b:First>
          </b:Person>
          <b:Person>
            <b:Last>Hoffman</b:Last>
            <b:First>J.</b:First>
            <b:Middle>A.</b:Middle>
          </b:Person>
        </b:NameList>
      </b:Author>
    </b:Author>
    <b:Title>Thermophysical property models for lunar regolith</b:Title>
    <b:Publisher>Adv. Sp. Res., vol. 57, no. 5, pp. 1209–1222, 2016</b:Publisher>
    <b:RefOrder>45</b:RefOrder>
  </b:Source>
  <b:Source>
    <b:Tag>Hei91</b:Tag>
    <b:SourceType>Book</b:SourceType>
    <b:Guid>{958C4617-5C2C-4A15-9A1E-9CBBE49C9538}</b:Guid>
    <b:Author>
      <b:Author>
        <b:NameList>
          <b:Person>
            <b:Last>Heiken</b:Last>
            <b:First>G.,</b:First>
            <b:Middle>H.</b:Middle>
          </b:Person>
          <b:Person>
            <b:Last>Vaniman</b:Last>
            <b:First>D.</b:First>
          </b:Person>
          <b:Person>
            <b:Last>T.</b:Last>
          </b:Person>
          <b:Person>
            <b:Last>French</b:Last>
            <b:First>B.,</b:First>
            <b:Middle>M.</b:Middle>
          </b:Person>
        </b:NameList>
      </b:Author>
    </b:Author>
    <b:Title>Lunar Sourcebook: a user's guide to the moon</b:Title>
    <b:Year>1991</b:Year>
    <b:Publisher>Cambridge University Press</b:Publisher>
    <b:LCID>en-GB</b:LCID>
    <b:RefOrder>46</b:RefOrder>
  </b:Source>
  <b:Source>
    <b:Tag>Tay</b:Tag>
    <b:SourceType>Misc</b:SourceType>
    <b:Guid>{0926657D-8AD7-43D5-B1D3-93050B623648}</b:Guid>
    <b:Author>
      <b:Author>
        <b:NameList>
          <b:Person>
            <b:Last>Taylor</b:Last>
            <b:First>L.</b:First>
            <b:Middle>A.</b:Middle>
          </b:Person>
          <b:Person>
            <b:Last>Patchen</b:Last>
            <b:First>A.</b:First>
          </b:Person>
          <b:Person>
            <b:Last>Taylor</b:Last>
            <b:First>D.</b:First>
            <b:Middle>H. S.</b:Middle>
          </b:Person>
          <b:Person>
            <b:Last>Chambers</b:Last>
            <b:First>J.</b:First>
            <b:Middle>G.</b:Middle>
          </b:Person>
          <b:Person>
            <b:Last>McKay</b:Last>
            <b:First>D.S.</b:First>
          </b:Person>
        </b:NameList>
      </b:Author>
    </b:Author>
    <b:LCID>en-GB</b:LCID>
    <b:Title>X-ray digital imaging petrography of lunar mare soils: Modal analyses of minerals and glasses</b:Title>
    <b:Publisher>Icarus, vol. 124, no. 2, pp. 500–512, 1996</b:Publisher>
    <b:RefOrder>47</b:RefOrder>
  </b:Source>
  <b:Source>
    <b:Tag>Mor</b:Tag>
    <b:SourceType>Misc</b:SourceType>
    <b:Guid>{4445B88E-02AF-415E-842A-B2CDF0699D47}</b:Guid>
    <b:LCID>en-GB</b:LCID>
    <b:Author>
      <b:Author>
        <b:NameList>
          <b:Person>
            <b:Last>Morris</b:Last>
            <b:First>R.</b:First>
            <b:Middle>V.</b:Middle>
          </b:Person>
          <b:Person>
            <b:Last>Score</b:Last>
            <b:First>R.</b:First>
          </b:Person>
          <b:Person>
            <b:Last>Dardano</b:Last>
            <b:First>C.</b:First>
          </b:Person>
          <b:Person>
            <b:First>Heiken,</b:First>
            <b:Middle>G.</b:Middle>
          </b:Person>
        </b:NameList>
      </b:Author>
    </b:Author>
    <b:Title>Handbook of lunar soils</b:Title>
    <b:Publisher>NASA Planet. Mater. Branch, 1983</b:Publisher>
    <b:RefOrder>48</b:RefOrder>
  </b:Source>
  <b:Source>
    <b:Tag>Mor1</b:Tag>
    <b:SourceType>Misc</b:SourceType>
    <b:Guid>{35F81366-96CC-4EBB-ABDD-6C86A2F2CCEC}</b:Guid>
    <b:Title>Surface exposure indices of lunar soils: A comparative FMR study</b:Title>
    <b:Publisher>Proc. Lunar. Sci. Conf. 7th, pp. 315–335, 1976</b:Publisher>
    <b:Author>
      <b:Author>
        <b:NameList>
          <b:Person>
            <b:Last>Morris</b:Last>
            <b:First>R.</b:First>
            <b:Middle>V.</b:Middle>
          </b:Person>
        </b:NameList>
      </b:Author>
    </b:Author>
    <b:RefOrder>49</b:RefOrder>
  </b:Source>
  <b:Source>
    <b:Tag>NAS1</b:Tag>
    <b:SourceType>Misc</b:SourceType>
    <b:Guid>{D20197F6-6889-4ED1-97A3-98419B6F015A}</b:Guid>
    <b:LCID>en-GB</b:LCID>
    <b:Author>
      <b:Author>
        <b:NameList>
          <b:Person>
            <b:Last>NASA</b:Last>
          </b:Person>
        </b:NameList>
      </b:Author>
    </b:Author>
    <b:Publisher>https://curator.jsc.nasa.gov/lunar/</b:Publisher>
    <b:RefOrder>50</b:RefOrder>
  </b:Source>
  <b:Source>
    <b:Tag>Wei</b:Tag>
    <b:SourceType>Misc</b:SourceType>
    <b:Guid>{81EB9F77-F917-490C-962A-FB4433E76608}</b:Guid>
    <b:LCID>en-GB</b:LCID>
    <b:Author>
      <b:Author>
        <b:NameList>
          <b:Person>
            <b:Last>Weiblen</b:Last>
            <b:First>P.</b:First>
            <b:Middle>W.</b:Middle>
          </b:Person>
          <b:Person>
            <b:Last>Gordon</b:Last>
            <b:First>K.</b:First>
            <b:Middle>L.</b:Middle>
          </b:Person>
        </b:NameList>
      </b:Author>
    </b:Author>
    <b:Title>Characteristics of a Simulant for Lunar Surface Materials</b:Title>
    <b:Publisher>Symposium on Lunar Bases and Space Activities in the 21st Century, Paper No. LBS-88-213, Houston</b:Publisher>
    <b:RefOrder>51</b:RefOrder>
  </b:Source>
  <b:Source>
    <b:Tag>Bat</b:Tag>
    <b:SourceType>Misc</b:SourceType>
    <b:Guid>{85733D65-9FCB-43C2-8420-6064CCC600C0}</b:Guid>
    <b:LCID>en-GB</b:LCID>
    <b:Author>
      <b:Author>
        <b:NameList>
          <b:Person>
            <b:Last>Batiste</b:Last>
            <b:First>Susan</b:First>
          </b:Person>
          <b:Person>
            <b:Last>Sture</b:Last>
            <b:First>Stein</b:First>
          </b:Person>
        </b:NameList>
      </b:Author>
    </b:Author>
    <b:Title>Minnesota Lunar Regolith MLS-1</b:Title>
    <b:Publisher>Lunar Regolith Simulant Materials Workshop, January 24-26, 2005Marshall Institute, Huntsville, Alabama</b:Publisher>
    <b:RefOrder>1</b:RefOrder>
  </b:Source>
  <b:Source>
    <b:Tag>McK89</b:Tag>
    <b:SourceType>Misc</b:SourceType>
    <b:Guid>{12EF4D2D-0E0E-422C-9F4E-3176180B63F7}</b:Guid>
    <b:LCID>en-GB</b:LCID>
    <b:Author>
      <b:Author>
        <b:NameList>
          <b:Person>
            <b:Last>McKay</b:Last>
            <b:First>David</b:First>
            <b:Middle>S.</b:Middle>
          </b:Person>
          <b:Person>
            <b:Last>Blacic</b:Last>
            <b:First>James</b:First>
            <b:Middle>D.</b:Middle>
          </b:Person>
        </b:NameList>
      </b:Author>
    </b:Author>
    <b:Title>Production and Uses of Simulated Lunar Materials</b:Title>
    <b:Year>1989</b:Year>
    <b:City>Houston, Texas</b:City>
    <b:Publisher>Workshop sponsored by NASA Johnson Space Center, Hosted by Lunar and Planetary Institute</b:Publisher>
    <b:RefOrder>52</b:RefOrder>
  </b:Source>
  <b:Source>
    <b:Tag>McK</b:Tag>
    <b:SourceType>Misc</b:SourceType>
    <b:Guid>{201688D6-C48D-4151-9F8C-2AA2980B5C39}</b:Guid>
    <b:LCID>en-GB</b:LCID>
    <b:Author>
      <b:Author>
        <b:NameList>
          <b:Person>
            <b:Last>McKay</b:Last>
            <b:First>David</b:First>
            <b:Middle>S.</b:Middle>
          </b:Person>
          <b:Person>
            <b:Last>Carter</b:Last>
            <b:First>James</b:First>
            <b:Middle>L.</b:Middle>
          </b:Person>
          <b:Person>
            <b:Last>Boles</b:Last>
            <b:First>Walter</b:First>
            <b:Middle>V.</b:Middle>
          </b:Person>
          <b:Person>
            <b:Last>Allen</b:Last>
            <b:First>Carlton</b:First>
            <b:Middle>C.</b:Middle>
          </b:Person>
          <b:Person>
            <b:Last>Allton</b:Last>
            <b:First>Judith</b:First>
            <b:Middle>H.</b:Middle>
          </b:Person>
        </b:NameList>
      </b:Author>
    </b:Author>
    <b:Title>JSC-1: a new lunar soil simulant</b:Title>
    <b:Publisher>Engineering, Construction, and Operations in Space IV, American Society of Civil Engineers, pp. 857-866, 1994</b:Publisher>
    <b:RefOrder>53</b:RefOrder>
  </b:Source>
  <b:Source>
    <b:Tag>Rep10</b:Tag>
    <b:SourceType>Misc</b:SourceType>
    <b:Guid>{9F490B7C-40B8-410D-83EC-3F85909AD29D}</b:Guid>
    <b:Title>Status of lunar regolith simulants and demand for apollo lunar samples</b:Title>
    <b:Year>December 2010</b:Year>
    <b:Publisher>Planetary Science Subcommittee of the NASA Advisory Council</b:Publisher>
    <b:Author>
      <b:Author>
        <b:Corporate>Report from the Simulant Working Group of the Lunar Exploration Analysis Group and Curation and Analysis Planning Team for Extraterrestrial</b:Corporate>
      </b:Author>
    </b:Author>
    <b:RefOrder>54</b:RefOrder>
  </b:Source>
  <b:Source>
    <b:Tag>Zhe</b:Tag>
    <b:SourceType>Misc</b:SourceType>
    <b:Guid>{8366B139-C8AA-44E0-B0B6-7F6E23CA2971}</b:Guid>
    <b:LCID>en-GB</b:LCID>
    <b:Author>
      <b:Author>
        <b:NameList>
          <b:Person>
            <b:Last>Zheng</b:Last>
            <b:First>Yongchun</b:First>
          </b:Person>
          <b:Person>
            <b:Last>Shijie</b:Last>
            <b:First>Wang.</b:First>
          </b:Person>
          <b:Person>
            <b:Last>Li</b:Last>
            <b:First>Chunlai</b:First>
          </b:Person>
          <b:Person>
            <b:Last>Ouyang</b:Last>
            <b:First>Ziyuan</b:First>
          </b:Person>
          <b:Person>
            <b:Last>Feng</b:Last>
            <b:First>Junming</b:First>
          </b:Person>
          <b:Person>
            <b:Last>Liu</b:Last>
            <b:First>Jianzhong</b:First>
          </b:Person>
          <b:Person>
            <b:Last>Zou</b:Last>
            <b:First>Yongliao</b:First>
          </b:Person>
        </b:NameList>
      </b:Author>
    </b:Author>
    <b:Title>The Development of CAS-1 Lunar Soil Simulant</b:Title>
    <b:Publisher>International Lunar Conference #7, September 18–23, 2005. Toronto, Ontario, Canada</b:Publisher>
    <b:RefOrder>55</b:RefOrder>
  </b:Source>
  <b:Source>
    <b:Tag>Ces</b:Tag>
    <b:SourceType>Misc</b:SourceType>
    <b:Guid>{DFE7F112-077D-4AAB-9048-AFF8DE48580E}</b:Guid>
    <b:LCID>en-GB</b:LCID>
    <b:Author>
      <b:Author>
        <b:NameList>
          <b:Person>
            <b:Last>Cesaretti</b:Last>
            <b:First>Giovanni</b:First>
          </b:Person>
          <b:Person>
            <b:Last>Dini</b:Last>
            <b:First>Enrico</b:First>
          </b:Person>
          <b:Person>
            <b:Last>De Kestelier</b:Last>
            <b:First>Xavier</b:First>
          </b:Person>
          <b:Person>
            <b:Last>Colla</b:Last>
            <b:First>Valentina</b:First>
          </b:Person>
          <b:Person>
            <b:Last>Pambaguaian</b:Last>
            <b:First>Laurent</b:First>
          </b:Person>
        </b:NameList>
      </b:Author>
    </b:Author>
    <b:Title>Building components for an outpost on the Lunar soil by means of a novel 3D printing technology</b:Title>
    <b:Publisher>Acta Astronautica, Volume 93, January 2014, Pages 430-450</b:Publisher>
    <b:RefOrder>56</b:RefOrder>
  </b:Source>
</b:Sources>
</file>

<file path=customXml/itemProps1.xml><?xml version="1.0" encoding="utf-8"?>
<ds:datastoreItem xmlns:ds="http://schemas.openxmlformats.org/officeDocument/2006/customXml" ds:itemID="{B148F5B0-7E9D-4F6F-8799-CCC8EF63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MATTIONI</dc:creator>
  <cp:keywords/>
  <dc:description/>
  <cp:lastModifiedBy>Mirko LEOPARDI</cp:lastModifiedBy>
  <cp:revision>14</cp:revision>
  <dcterms:created xsi:type="dcterms:W3CDTF">2022-10-06T19:20:00Z</dcterms:created>
  <dcterms:modified xsi:type="dcterms:W3CDTF">2022-10-12T13:28:00Z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2020-04-21T14:50:37Z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1c4b1956-8ca0-4491-99e3-00004541ddb8</vt:lpwstr>
  </property>
  <property fmtid="{D5CDD505-2E9C-101B-9397-08002B2CF9AE}" pid="8" name="MSIP_Label_a6175487-42af-4492-84fe-2b4054e011bd_ContentBits">
    <vt:lpwstr>0</vt:lpwstr>
  </property>
</Properties>
</file>